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6D" w:rsidRDefault="003D106D" w:rsidP="003D106D">
      <w:pPr>
        <w:rPr>
          <w:color w:val="000000" w:themeColor="text1"/>
          <w:sz w:val="32"/>
          <w:szCs w:val="24"/>
        </w:rPr>
      </w:pPr>
      <w:r>
        <w:rPr>
          <w:color w:val="000000" w:themeColor="text1"/>
          <w:sz w:val="32"/>
          <w:szCs w:val="24"/>
        </w:rPr>
        <w:t>2. Redegørelse for fremsættelse af mistillidsvotum (Bilag K) til Kaj Flinta.</w:t>
      </w:r>
    </w:p>
    <w:p w:rsidR="003D106D" w:rsidRDefault="003D106D" w:rsidP="003D106D">
      <w:pPr>
        <w:rPr>
          <w:rStyle w:val="Fremhv"/>
          <w:i w:val="0"/>
          <w:iCs w:val="0"/>
          <w:sz w:val="24"/>
        </w:rPr>
      </w:pPr>
    </w:p>
    <w:p w:rsidR="003D106D" w:rsidRPr="00B03EE1" w:rsidRDefault="003D106D" w:rsidP="003D106D">
      <w:pPr>
        <w:rPr>
          <w:rStyle w:val="Fremhv"/>
          <w:i w:val="0"/>
          <w:iCs w:val="0"/>
          <w:color w:val="000000" w:themeColor="text1"/>
        </w:rPr>
      </w:pPr>
      <w:r w:rsidRPr="00B03EE1">
        <w:rPr>
          <w:rStyle w:val="Fremhv"/>
          <w:i w:val="0"/>
          <w:color w:val="000000" w:themeColor="text1"/>
          <w:sz w:val="24"/>
          <w:szCs w:val="24"/>
        </w:rPr>
        <w:t xml:space="preserve">Formand Britta Jørholt fandt det efterhånden umuligt at arbejde under Kaj </w:t>
      </w:r>
      <w:proofErr w:type="spellStart"/>
      <w:r w:rsidRPr="00B03EE1">
        <w:rPr>
          <w:rStyle w:val="Fremhv"/>
          <w:i w:val="0"/>
          <w:color w:val="000000" w:themeColor="text1"/>
          <w:sz w:val="24"/>
          <w:szCs w:val="24"/>
        </w:rPr>
        <w:t>Flintas</w:t>
      </w:r>
      <w:proofErr w:type="spellEnd"/>
      <w:r w:rsidRPr="00B03EE1">
        <w:rPr>
          <w:rStyle w:val="Fremhv"/>
          <w:i w:val="0"/>
          <w:color w:val="000000" w:themeColor="text1"/>
          <w:sz w:val="24"/>
          <w:szCs w:val="24"/>
        </w:rPr>
        <w:t xml:space="preserve"> selvbestaltede konditioner. </w:t>
      </w:r>
      <w:r w:rsidRPr="00B03EE1">
        <w:rPr>
          <w:rStyle w:val="Fremhv"/>
          <w:b/>
          <w:i w:val="0"/>
          <w:color w:val="000000" w:themeColor="text1"/>
          <w:sz w:val="24"/>
          <w:szCs w:val="24"/>
        </w:rPr>
        <w:t>Herunder udeblivelse fra 7 af 10 bestyrelsesmøder,</w:t>
      </w:r>
      <w:r w:rsidRPr="00B03EE1">
        <w:rPr>
          <w:rStyle w:val="Fremhv"/>
          <w:i w:val="0"/>
          <w:color w:val="000000" w:themeColor="text1"/>
          <w:sz w:val="24"/>
          <w:szCs w:val="24"/>
        </w:rPr>
        <w:t xml:space="preserve"> henvendelser pr. mails til sekretæren og kommunen m.fl. </w:t>
      </w:r>
    </w:p>
    <w:p w:rsidR="003D106D" w:rsidRDefault="003D106D" w:rsidP="003D106D">
      <w:pPr>
        <w:rPr>
          <w:rStyle w:val="Fremhv"/>
          <w:i w:val="0"/>
          <w:iCs w:val="0"/>
          <w:color w:val="000000" w:themeColor="text1"/>
        </w:rPr>
      </w:pPr>
    </w:p>
    <w:p w:rsidR="003D106D" w:rsidRDefault="003D106D" w:rsidP="003D106D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Formanden besluttede at ville fremsætte et mistillidsvotum (som Kaj Flinta selv foreslog på den ekstraordinære generalforsamling den 28.8.2014) (Bilag H side 2). 2 øvrige bestyrelsesmedlemmer besluttede at deltage. </w:t>
      </w:r>
    </w:p>
    <w:p w:rsidR="003D106D" w:rsidRDefault="003D106D" w:rsidP="003D106D">
      <w:pPr>
        <w:jc w:val="both"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 xml:space="preserve">Mistillidsvotummet har </w:t>
      </w:r>
      <w:r>
        <w:rPr>
          <w:rFonts w:eastAsia="Times New Roman" w:cs="Helvetica"/>
          <w:b/>
          <w:color w:val="000000" w:themeColor="text1"/>
          <w:sz w:val="24"/>
          <w:szCs w:val="24"/>
          <w:u w:val="single"/>
        </w:rPr>
        <w:t>ikke</w:t>
      </w:r>
      <w:r>
        <w:rPr>
          <w:rFonts w:eastAsia="Times New Roman" w:cs="Helvetica"/>
          <w:color w:val="000000" w:themeColor="text1"/>
          <w:sz w:val="24"/>
          <w:szCs w:val="24"/>
        </w:rPr>
        <w:t xml:space="preserve"> været behandlet på et bestyrelsesmøde, og er derfor </w:t>
      </w:r>
      <w:r>
        <w:rPr>
          <w:rFonts w:eastAsia="Times New Roman" w:cs="Helvetica"/>
          <w:b/>
          <w:color w:val="000000" w:themeColor="text1"/>
          <w:sz w:val="24"/>
          <w:szCs w:val="24"/>
          <w:u w:val="single"/>
        </w:rPr>
        <w:t>ikke</w:t>
      </w:r>
      <w:r>
        <w:rPr>
          <w:rFonts w:eastAsia="Times New Roman" w:cs="Helvetica"/>
          <w:color w:val="000000" w:themeColor="text1"/>
          <w:sz w:val="24"/>
          <w:szCs w:val="24"/>
        </w:rPr>
        <w:t xml:space="preserve"> et bestyrelsesforslag. (Bilag I).</w:t>
      </w:r>
    </w:p>
    <w:p w:rsidR="003D106D" w:rsidRDefault="003D106D" w:rsidP="003D106D">
      <w:pPr>
        <w:jc w:val="both"/>
        <w:rPr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 xml:space="preserve">Det er skrevet på neutralt papir, underskrevet den 27. marts 2015 af 3 bestyrelsesmedlemmer (flertallet) uden titler og indløbet i formandens </w:t>
      </w:r>
      <w:proofErr w:type="spellStart"/>
      <w:r>
        <w:rPr>
          <w:rFonts w:eastAsia="Times New Roman" w:cs="Helvetica"/>
          <w:color w:val="000000" w:themeColor="text1"/>
          <w:sz w:val="24"/>
          <w:szCs w:val="24"/>
        </w:rPr>
        <w:t>mailbox</w:t>
      </w:r>
      <w:proofErr w:type="spellEnd"/>
      <w:r>
        <w:rPr>
          <w:rFonts w:eastAsia="Times New Roman" w:cs="Helvetica"/>
          <w:color w:val="000000" w:themeColor="text1"/>
          <w:sz w:val="24"/>
          <w:szCs w:val="24"/>
        </w:rPr>
        <w:t xml:space="preserve"> den 29.marts 2015.</w:t>
      </w:r>
    </w:p>
    <w:p w:rsidR="003D106D" w:rsidRDefault="003D106D" w:rsidP="003D106D">
      <w:pPr>
        <w:jc w:val="both"/>
        <w:rPr>
          <w:rFonts w:eastAsia="Times New Roman"/>
          <w:b/>
          <w:i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Et mistillidsvotum behøver ikke at fremgå af dagsordenen, men kan fremsættes på generalforsamlingen uden forudgående varsel. </w:t>
      </w:r>
      <w:r>
        <w:rPr>
          <w:b/>
          <w:color w:val="000000" w:themeColor="text1"/>
          <w:sz w:val="24"/>
          <w:szCs w:val="24"/>
          <w:u w:val="single"/>
        </w:rPr>
        <w:t>Hvilket sagsøger da også selv skriver i sin mail dateret 24.8.2014.</w:t>
      </w:r>
      <w:r>
        <w:rPr>
          <w:rFonts w:eastAsia="Times New Roman"/>
          <w:b/>
          <w:i/>
          <w:color w:val="000000" w:themeColor="text1"/>
          <w:sz w:val="24"/>
          <w:szCs w:val="24"/>
          <w:u w:val="single"/>
        </w:rPr>
        <w:t xml:space="preserve">  </w:t>
      </w:r>
    </w:p>
    <w:p w:rsidR="003D106D" w:rsidRDefault="003D106D" w:rsidP="003D106D">
      <w:pPr>
        <w:jc w:val="both"/>
        <w:rPr>
          <w:rFonts w:eastAsia="Times New Roman"/>
          <w:b/>
          <w:i/>
          <w:color w:val="000000" w:themeColor="text1"/>
          <w:sz w:val="24"/>
          <w:szCs w:val="24"/>
          <w:u w:val="single"/>
        </w:rPr>
      </w:pPr>
    </w:p>
    <w:p w:rsidR="003D106D" w:rsidRDefault="003D106D" w:rsidP="003D106D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da-DK"/>
        </w:rPr>
      </w:pPr>
      <w:r>
        <w:rPr>
          <w:color w:val="000000" w:themeColor="text1"/>
          <w:sz w:val="24"/>
          <w:szCs w:val="24"/>
        </w:rPr>
        <w:t xml:space="preserve">Imidlertid syntes de tre underskrivere, at generalforsamlingen skulle have mulighed for at forberede sig og besluttede at fremsætte forslag om mistillidsvotum efter </w:t>
      </w:r>
      <w:r>
        <w:rPr>
          <w:rFonts w:eastAsia="Times New Roman" w:cs="Helvetica"/>
          <w:color w:val="000000" w:themeColor="text1"/>
          <w:sz w:val="24"/>
          <w:szCs w:val="24"/>
        </w:rPr>
        <w:t>vedtægternes § 9 hvor f</w:t>
      </w:r>
      <w:r>
        <w:rPr>
          <w:rFonts w:eastAsia="Times New Roman" w:cs="Times New Roman"/>
          <w:color w:val="000000" w:themeColor="text1"/>
          <w:sz w:val="24"/>
          <w:szCs w:val="24"/>
          <w:lang w:eastAsia="da-DK"/>
        </w:rPr>
        <w:t>orslag, der ønskes behandlet, skal være formanden i hænde senest 8 dage før generalforsamlingen. Enhver borger jf. vedtægternes § 1 kan fremsætte forslag.</w:t>
      </w:r>
    </w:p>
    <w:p w:rsidR="003D106D" w:rsidRDefault="003D106D" w:rsidP="003D106D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da-DK"/>
        </w:rPr>
      </w:pPr>
    </w:p>
    <w:p w:rsidR="003D106D" w:rsidRDefault="003D106D" w:rsidP="003D106D">
      <w:pPr>
        <w:jc w:val="both"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 xml:space="preserve">Sammen med bestyrelsesmedlem Kaj </w:t>
      </w:r>
      <w:proofErr w:type="spellStart"/>
      <w:r>
        <w:rPr>
          <w:rFonts w:eastAsia="Times New Roman" w:cs="Helvetica"/>
          <w:color w:val="000000" w:themeColor="text1"/>
          <w:sz w:val="24"/>
          <w:szCs w:val="24"/>
        </w:rPr>
        <w:t>Flintas</w:t>
      </w:r>
      <w:proofErr w:type="spellEnd"/>
      <w:r>
        <w:rPr>
          <w:rFonts w:eastAsia="Times New Roman" w:cs="Helvetica"/>
          <w:color w:val="000000" w:themeColor="text1"/>
          <w:sz w:val="24"/>
          <w:szCs w:val="24"/>
        </w:rPr>
        <w:t xml:space="preserve"> 7 forslag (Bilag L), der indløb i formandens </w:t>
      </w:r>
      <w:proofErr w:type="spellStart"/>
      <w:r>
        <w:rPr>
          <w:rFonts w:eastAsia="Times New Roman" w:cs="Helvetica"/>
          <w:color w:val="000000" w:themeColor="text1"/>
          <w:sz w:val="24"/>
          <w:szCs w:val="24"/>
        </w:rPr>
        <w:t>mailbox</w:t>
      </w:r>
      <w:proofErr w:type="spellEnd"/>
      <w:r>
        <w:rPr>
          <w:rFonts w:eastAsia="Times New Roman" w:cs="Helvetica"/>
          <w:color w:val="000000" w:themeColor="text1"/>
          <w:sz w:val="24"/>
          <w:szCs w:val="24"/>
        </w:rPr>
        <w:t xml:space="preserve"> den 1.april 2015, blev mistillidsvotummet offentliggjort den 2.april 2015 ad de sædvanlige kanaler. 1 uge før generalforsamlingens afholdelse. Generalforsamlingen havde således et forsvarligt beslutningsgrundlag i god tid for begge forslag. Alternativet havde været, at fremlægge mistillidsvotummet uden forudgående varsel for den overraskede generalforsamling inkl. </w:t>
      </w:r>
      <w:proofErr w:type="spellStart"/>
      <w:r>
        <w:rPr>
          <w:rFonts w:eastAsia="Times New Roman" w:cs="Helvetica"/>
          <w:color w:val="000000" w:themeColor="text1"/>
          <w:sz w:val="24"/>
          <w:szCs w:val="24"/>
        </w:rPr>
        <w:t>KF</w:t>
      </w:r>
      <w:proofErr w:type="spellEnd"/>
      <w:r>
        <w:rPr>
          <w:rFonts w:eastAsia="Times New Roman" w:cs="Helvetica"/>
          <w:color w:val="000000" w:themeColor="text1"/>
          <w:sz w:val="24"/>
          <w:szCs w:val="24"/>
        </w:rPr>
        <w:t xml:space="preserve"> selv. Så der har været fuld åbenhed omkring det. </w:t>
      </w:r>
    </w:p>
    <w:p w:rsidR="003D106D" w:rsidRDefault="003D106D" w:rsidP="003D106D">
      <w:pPr>
        <w:jc w:val="both"/>
        <w:rPr>
          <w:rFonts w:eastAsia="Times New Roman" w:cs="Helvetica"/>
          <w:color w:val="000000" w:themeColor="text1"/>
          <w:sz w:val="24"/>
          <w:szCs w:val="24"/>
        </w:rPr>
      </w:pPr>
    </w:p>
    <w:p w:rsidR="003D106D" w:rsidRDefault="003D106D" w:rsidP="003D106D">
      <w:pPr>
        <w:jc w:val="both"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 xml:space="preserve">Generalforsamlingen blev annonceret den 25.3.2015 i Sydsjællands Tidende. Den 24.3.2015 blev Dagsorden(Bilag J) lagt ud på vores hjemmeside og sendt til </w:t>
      </w:r>
      <w:proofErr w:type="spellStart"/>
      <w:r>
        <w:rPr>
          <w:rFonts w:eastAsia="Times New Roman" w:cs="Helvetica"/>
          <w:color w:val="000000" w:themeColor="text1"/>
          <w:sz w:val="24"/>
          <w:szCs w:val="24"/>
        </w:rPr>
        <w:t>LKO-maillisten</w:t>
      </w:r>
      <w:proofErr w:type="spellEnd"/>
      <w:r>
        <w:rPr>
          <w:rFonts w:eastAsia="Times New Roman" w:cs="Helvetica"/>
          <w:color w:val="000000" w:themeColor="text1"/>
          <w:sz w:val="24"/>
          <w:szCs w:val="24"/>
        </w:rPr>
        <w:t xml:space="preserve"> </w:t>
      </w:r>
      <w:r>
        <w:rPr>
          <w:rFonts w:eastAsia="Times New Roman" w:cs="Helvetica"/>
          <w:b/>
          <w:color w:val="000000" w:themeColor="text1"/>
          <w:sz w:val="24"/>
          <w:szCs w:val="24"/>
          <w:u w:val="single"/>
        </w:rPr>
        <w:t>herunder også til Kaj Flinta.</w:t>
      </w:r>
      <w:r>
        <w:rPr>
          <w:rFonts w:eastAsia="Times New Roman" w:cs="Helvetica"/>
          <w:color w:val="000000" w:themeColor="text1"/>
          <w:sz w:val="24"/>
          <w:szCs w:val="24"/>
        </w:rPr>
        <w:t xml:space="preserve"> Jfr. vedtægterne § 9.</w:t>
      </w:r>
    </w:p>
    <w:p w:rsidR="003D106D" w:rsidRDefault="003D106D" w:rsidP="003D106D">
      <w:pPr>
        <w:jc w:val="both"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 xml:space="preserve"> </w:t>
      </w:r>
    </w:p>
    <w:p w:rsidR="003D106D" w:rsidRDefault="003D106D" w:rsidP="003D106D">
      <w:pPr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 xml:space="preserve">Mail til </w:t>
      </w:r>
      <w:proofErr w:type="spellStart"/>
      <w:r>
        <w:rPr>
          <w:rFonts w:eastAsia="Times New Roman" w:cs="Helvetica"/>
          <w:color w:val="000000" w:themeColor="text1"/>
          <w:sz w:val="24"/>
          <w:szCs w:val="24"/>
        </w:rPr>
        <w:t>LKO-maillisten</w:t>
      </w:r>
      <w:proofErr w:type="spellEnd"/>
      <w:r>
        <w:rPr>
          <w:rFonts w:eastAsia="Times New Roman" w:cs="Helvetica"/>
          <w:color w:val="000000" w:themeColor="text1"/>
          <w:sz w:val="24"/>
          <w:szCs w:val="24"/>
        </w:rPr>
        <w:t xml:space="preserve"> 2.4. 2014 – inkl. Kaj Flinta (Bilag M):</w:t>
      </w:r>
    </w:p>
    <w:p w:rsidR="003D106D" w:rsidRDefault="003D106D" w:rsidP="003D106D">
      <w:pPr>
        <w:rPr>
          <w:b/>
          <w:i/>
          <w:color w:val="000000" w:themeColor="text1"/>
          <w:sz w:val="24"/>
          <w:szCs w:val="24"/>
          <w:u w:val="single"/>
        </w:rPr>
      </w:pPr>
    </w:p>
    <w:p w:rsidR="003D106D" w:rsidRDefault="003D106D" w:rsidP="003D106D">
      <w:pPr>
        <w:ind w:left="1418"/>
        <w:rPr>
          <w:bCs/>
          <w:i/>
          <w:color w:val="000000" w:themeColor="text1"/>
          <w:sz w:val="20"/>
          <w:szCs w:val="24"/>
          <w:u w:val="single"/>
        </w:rPr>
      </w:pPr>
      <w:r>
        <w:rPr>
          <w:bCs/>
          <w:i/>
          <w:color w:val="000000" w:themeColor="text1"/>
          <w:sz w:val="20"/>
          <w:szCs w:val="24"/>
        </w:rPr>
        <w:t>”Der er indkommet 2 forslag til generalforsamlingen som vi har valgt at offentliggøre, så generalforsamlingen får bedre mulighed for at forberede sig inden mødet. Forslagene er lagt ud på </w:t>
      </w:r>
      <w:proofErr w:type="spellStart"/>
      <w:r>
        <w:rPr>
          <w:bCs/>
          <w:i/>
          <w:color w:val="000000" w:themeColor="text1"/>
          <w:sz w:val="20"/>
          <w:szCs w:val="24"/>
        </w:rPr>
        <w:t>LKO’s</w:t>
      </w:r>
      <w:proofErr w:type="spellEnd"/>
      <w:r>
        <w:rPr>
          <w:bCs/>
          <w:i/>
          <w:color w:val="000000" w:themeColor="text1"/>
          <w:sz w:val="20"/>
          <w:szCs w:val="24"/>
        </w:rPr>
        <w:t xml:space="preserve"> hjemmeside: </w:t>
      </w:r>
      <w:hyperlink r:id="rId5" w:history="1">
        <w:r>
          <w:rPr>
            <w:rStyle w:val="Hyperlink"/>
            <w:bCs/>
            <w:i/>
            <w:color w:val="000000" w:themeColor="text1"/>
            <w:sz w:val="20"/>
            <w:szCs w:val="24"/>
          </w:rPr>
          <w:t>www.kalehavelokalraad.dk</w:t>
        </w:r>
      </w:hyperlink>
      <w:r>
        <w:rPr>
          <w:bCs/>
          <w:i/>
          <w:color w:val="000000" w:themeColor="text1"/>
          <w:sz w:val="20"/>
          <w:szCs w:val="24"/>
          <w:u w:val="single"/>
        </w:rPr>
        <w:t xml:space="preserve">. </w:t>
      </w:r>
    </w:p>
    <w:p w:rsidR="003D106D" w:rsidRDefault="003D106D" w:rsidP="003D106D">
      <w:pPr>
        <w:ind w:left="1418"/>
        <w:rPr>
          <w:bCs/>
          <w:i/>
          <w:color w:val="000000" w:themeColor="text1"/>
          <w:sz w:val="20"/>
          <w:szCs w:val="24"/>
          <w:u w:val="single"/>
        </w:rPr>
      </w:pPr>
    </w:p>
    <w:p w:rsidR="003D106D" w:rsidRDefault="003D106D" w:rsidP="003D106D">
      <w:pPr>
        <w:pStyle w:val="Listeafsnit"/>
        <w:numPr>
          <w:ilvl w:val="0"/>
          <w:numId w:val="1"/>
        </w:numPr>
        <w:tabs>
          <w:tab w:val="left" w:pos="709"/>
        </w:tabs>
        <w:spacing w:before="0" w:after="0"/>
        <w:ind w:left="1418"/>
        <w:rPr>
          <w:bCs/>
          <w:i/>
          <w:color w:val="000000" w:themeColor="text1"/>
          <w:sz w:val="20"/>
          <w:szCs w:val="24"/>
        </w:rPr>
      </w:pPr>
      <w:r>
        <w:rPr>
          <w:bCs/>
          <w:i/>
          <w:color w:val="000000" w:themeColor="text1"/>
          <w:sz w:val="20"/>
          <w:szCs w:val="24"/>
          <w:u w:val="single"/>
        </w:rPr>
        <w:t>Den 29.3.2015 kl. 11.38 modtog formanden det første forslag i sin mailboks</w:t>
      </w:r>
      <w:r>
        <w:rPr>
          <w:bCs/>
          <w:i/>
          <w:color w:val="000000" w:themeColor="text1"/>
          <w:sz w:val="20"/>
          <w:szCs w:val="24"/>
        </w:rPr>
        <w:t xml:space="preserve">: </w:t>
      </w:r>
    </w:p>
    <w:p w:rsidR="003D106D" w:rsidRDefault="003D106D" w:rsidP="003D106D">
      <w:pPr>
        <w:pStyle w:val="Listeafsnit"/>
        <w:numPr>
          <w:ilvl w:val="0"/>
          <w:numId w:val="1"/>
        </w:numPr>
        <w:tabs>
          <w:tab w:val="left" w:pos="709"/>
        </w:tabs>
        <w:spacing w:before="0" w:after="0"/>
        <w:ind w:left="1418"/>
        <w:rPr>
          <w:bCs/>
          <w:i/>
          <w:color w:val="000000" w:themeColor="text1"/>
          <w:sz w:val="20"/>
          <w:szCs w:val="24"/>
        </w:rPr>
      </w:pPr>
      <w:r>
        <w:rPr>
          <w:bCs/>
          <w:i/>
          <w:color w:val="000000" w:themeColor="text1"/>
          <w:sz w:val="20"/>
          <w:szCs w:val="24"/>
        </w:rPr>
        <w:t xml:space="preserve">Mistillidsvotum til Kaj Flinta </w:t>
      </w:r>
      <w:proofErr w:type="gramStart"/>
      <w:r>
        <w:rPr>
          <w:bCs/>
          <w:i/>
          <w:color w:val="000000" w:themeColor="text1"/>
          <w:sz w:val="20"/>
          <w:szCs w:val="24"/>
        </w:rPr>
        <w:t>fremsat</w:t>
      </w:r>
      <w:proofErr w:type="gramEnd"/>
      <w:r>
        <w:rPr>
          <w:bCs/>
          <w:i/>
          <w:color w:val="000000" w:themeColor="text1"/>
          <w:sz w:val="20"/>
          <w:szCs w:val="24"/>
        </w:rPr>
        <w:t xml:space="preserve"> af 3 bestyrelsesmedlemmer (flertallet). Se vedhæftede fil. (Bilag K) </w:t>
      </w:r>
    </w:p>
    <w:p w:rsidR="003D106D" w:rsidRDefault="003D106D" w:rsidP="003D106D">
      <w:pPr>
        <w:pStyle w:val="Listeafsnit"/>
        <w:numPr>
          <w:ilvl w:val="0"/>
          <w:numId w:val="1"/>
        </w:numPr>
        <w:tabs>
          <w:tab w:val="left" w:pos="709"/>
        </w:tabs>
        <w:spacing w:before="0" w:after="0"/>
        <w:ind w:left="1418"/>
        <w:rPr>
          <w:bCs/>
          <w:i/>
          <w:color w:val="000000" w:themeColor="text1"/>
          <w:sz w:val="20"/>
          <w:szCs w:val="24"/>
          <w:u w:val="single"/>
        </w:rPr>
      </w:pPr>
      <w:r w:rsidRPr="00B03EE1">
        <w:rPr>
          <w:bCs/>
          <w:i/>
          <w:color w:val="000000" w:themeColor="text1"/>
          <w:sz w:val="20"/>
          <w:szCs w:val="24"/>
          <w:u w:val="single"/>
        </w:rPr>
        <w:t xml:space="preserve">På generalforsamlingen vil mails som Kaj Flinta har sendt til </w:t>
      </w:r>
      <w:proofErr w:type="spellStart"/>
      <w:r w:rsidRPr="00B03EE1">
        <w:rPr>
          <w:bCs/>
          <w:i/>
          <w:color w:val="000000" w:themeColor="text1"/>
          <w:sz w:val="20"/>
          <w:szCs w:val="24"/>
          <w:u w:val="single"/>
        </w:rPr>
        <w:t>LKO</w:t>
      </w:r>
      <w:proofErr w:type="spellEnd"/>
      <w:r w:rsidRPr="00B03EE1">
        <w:rPr>
          <w:bCs/>
          <w:i/>
          <w:color w:val="000000" w:themeColor="text1"/>
          <w:sz w:val="20"/>
          <w:szCs w:val="24"/>
          <w:u w:val="single"/>
        </w:rPr>
        <w:t xml:space="preserve"> blive fremlagt</w:t>
      </w:r>
      <w:r>
        <w:rPr>
          <w:bCs/>
          <w:i/>
          <w:color w:val="000000" w:themeColor="text1"/>
          <w:sz w:val="20"/>
          <w:szCs w:val="24"/>
        </w:rPr>
        <w:t xml:space="preserve">. Heriblandt mails til kommunale embedsmænd, politikere, havnebestyrelse og andre foreninger m.fl. som er sendt med kopi til </w:t>
      </w:r>
      <w:proofErr w:type="spellStart"/>
      <w:r>
        <w:rPr>
          <w:bCs/>
          <w:i/>
          <w:color w:val="000000" w:themeColor="text1"/>
          <w:sz w:val="20"/>
          <w:szCs w:val="24"/>
        </w:rPr>
        <w:t>LKO</w:t>
      </w:r>
      <w:proofErr w:type="spellEnd"/>
      <w:r>
        <w:rPr>
          <w:bCs/>
          <w:i/>
          <w:color w:val="000000" w:themeColor="text1"/>
          <w:sz w:val="20"/>
          <w:szCs w:val="24"/>
        </w:rPr>
        <w:t xml:space="preserve">. Også de mails som er videreekspederet af Poul-Erik Feldt til formanden. Nogle af dem har formanden svaret på og de vil selvfølgelig også blive fremlagt.       </w:t>
      </w:r>
    </w:p>
    <w:p w:rsidR="003D106D" w:rsidRDefault="003D106D" w:rsidP="003D106D">
      <w:pPr>
        <w:pStyle w:val="Listeafsnit"/>
        <w:numPr>
          <w:ilvl w:val="0"/>
          <w:numId w:val="1"/>
        </w:numPr>
        <w:tabs>
          <w:tab w:val="left" w:pos="709"/>
        </w:tabs>
        <w:spacing w:before="0" w:after="0"/>
        <w:ind w:left="1418"/>
        <w:rPr>
          <w:bCs/>
          <w:i/>
          <w:color w:val="000000" w:themeColor="text1"/>
          <w:sz w:val="20"/>
          <w:szCs w:val="24"/>
          <w:u w:val="single"/>
        </w:rPr>
      </w:pPr>
      <w:r>
        <w:rPr>
          <w:bCs/>
          <w:i/>
          <w:color w:val="000000" w:themeColor="text1"/>
          <w:sz w:val="20"/>
          <w:szCs w:val="24"/>
          <w:u w:val="single"/>
        </w:rPr>
        <w:lastRenderedPageBreak/>
        <w:t>Den 1.4.2015 kl. 14.38 (med kopi til de 6 politikere i dialogudvalget) modtog formanden det andet forslag i sin mailboks:</w:t>
      </w:r>
    </w:p>
    <w:p w:rsidR="003D106D" w:rsidRDefault="003D106D" w:rsidP="003D106D">
      <w:pPr>
        <w:pStyle w:val="Listeafsnit"/>
        <w:numPr>
          <w:ilvl w:val="0"/>
          <w:numId w:val="1"/>
        </w:numPr>
        <w:tabs>
          <w:tab w:val="left" w:pos="709"/>
        </w:tabs>
        <w:spacing w:before="0" w:after="0"/>
        <w:ind w:left="1418"/>
        <w:rPr>
          <w:bCs/>
          <w:i/>
          <w:color w:val="000000" w:themeColor="text1"/>
          <w:sz w:val="20"/>
          <w:szCs w:val="24"/>
        </w:rPr>
      </w:pPr>
      <w:r>
        <w:rPr>
          <w:bCs/>
          <w:i/>
          <w:color w:val="000000" w:themeColor="text1"/>
          <w:sz w:val="20"/>
          <w:szCs w:val="24"/>
        </w:rPr>
        <w:t xml:space="preserve">7 forslag fra bestyrelsesmedlem Kaj Flinta. Se vedhæftede fil”. (Bilag L) </w:t>
      </w:r>
    </w:p>
    <w:p w:rsidR="003D106D" w:rsidRDefault="003D106D" w:rsidP="003D106D">
      <w:pPr>
        <w:tabs>
          <w:tab w:val="left" w:pos="709"/>
        </w:tabs>
        <w:ind w:left="1276"/>
        <w:rPr>
          <w:bCs/>
          <w:i/>
          <w:color w:val="000000" w:themeColor="text1"/>
          <w:sz w:val="24"/>
          <w:szCs w:val="24"/>
        </w:rPr>
      </w:pPr>
    </w:p>
    <w:p w:rsidR="003D106D" w:rsidRDefault="003D106D" w:rsidP="003D106D">
      <w:pPr>
        <w:jc w:val="both"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Forslagene (Bilag K og bilag L) blev den 2.4.2015 lagt ud på vores hjemmeside.</w:t>
      </w:r>
    </w:p>
    <w:p w:rsidR="003D106D" w:rsidRDefault="003D106D" w:rsidP="003D106D">
      <w:pPr>
        <w:jc w:val="both"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 xml:space="preserve">Ligesom mistillidsvotummet ikke er behandlet på et bestyrelsesmøde er bestyrelsesmedlem Kaj </w:t>
      </w:r>
      <w:proofErr w:type="spellStart"/>
      <w:r>
        <w:rPr>
          <w:rFonts w:eastAsia="Times New Roman" w:cs="Helvetica"/>
          <w:color w:val="000000" w:themeColor="text1"/>
          <w:sz w:val="24"/>
          <w:szCs w:val="24"/>
        </w:rPr>
        <w:t>Flintas</w:t>
      </w:r>
      <w:proofErr w:type="spellEnd"/>
      <w:r>
        <w:rPr>
          <w:rFonts w:eastAsia="Times New Roman" w:cs="Helvetica"/>
          <w:color w:val="000000" w:themeColor="text1"/>
          <w:sz w:val="24"/>
          <w:szCs w:val="24"/>
        </w:rPr>
        <w:t xml:space="preserve"> forslag heller ikke drøftet på et bestyrelsesmøde. </w:t>
      </w:r>
    </w:p>
    <w:p w:rsidR="003D106D" w:rsidRDefault="003D106D" w:rsidP="003D106D">
      <w:pPr>
        <w:jc w:val="both"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>Indkaldelse og dagsorden er offentliggjort til tiden efter vedtægterne. Forslag er indkommet senest 8 dage inden generalforsamlingens afholdelse og offentliggjort dagen efter ad de sædvanlige kanaler. Generalforsamlingen er således lovligt indvarslet efter vedtægternes § 9 og er derfor beslutningsdygtig.</w:t>
      </w:r>
    </w:p>
    <w:p w:rsidR="003D106D" w:rsidRDefault="003D106D" w:rsidP="003D106D">
      <w:pPr>
        <w:jc w:val="both"/>
        <w:rPr>
          <w:rFonts w:eastAsia="Times New Roman" w:cs="Helvetica"/>
          <w:b/>
          <w:color w:val="000000" w:themeColor="text1"/>
          <w:sz w:val="24"/>
          <w:szCs w:val="24"/>
          <w:u w:val="single"/>
        </w:rPr>
      </w:pPr>
    </w:p>
    <w:p w:rsidR="003D106D" w:rsidRDefault="003D106D" w:rsidP="003D106D">
      <w:pPr>
        <w:jc w:val="both"/>
        <w:rPr>
          <w:rFonts w:eastAsia="Times New Roman" w:cs="Helvetica"/>
          <w:color w:val="000000" w:themeColor="text1"/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</w:rPr>
        <w:t xml:space="preserve">Den 10.5.2015 mailer </w:t>
      </w:r>
      <w:proofErr w:type="spellStart"/>
      <w:r>
        <w:rPr>
          <w:rFonts w:eastAsia="Times New Roman" w:cs="Helvetica"/>
          <w:color w:val="000000" w:themeColor="text1"/>
          <w:sz w:val="24"/>
          <w:szCs w:val="24"/>
        </w:rPr>
        <w:t>LKO</w:t>
      </w:r>
      <w:proofErr w:type="spellEnd"/>
      <w:r>
        <w:rPr>
          <w:rFonts w:eastAsia="Times New Roman" w:cs="Helvetica"/>
          <w:color w:val="000000" w:themeColor="text1"/>
          <w:sz w:val="24"/>
          <w:szCs w:val="24"/>
        </w:rPr>
        <w:t xml:space="preserve"> svar på sagsøgers forslag til stævning bl.a. således: </w:t>
      </w:r>
    </w:p>
    <w:p w:rsidR="003D106D" w:rsidRDefault="003D106D" w:rsidP="003D106D">
      <w:pPr>
        <w:rPr>
          <w:b/>
          <w:bCs/>
          <w:i/>
          <w:color w:val="000000" w:themeColor="text1"/>
          <w:sz w:val="24"/>
          <w:szCs w:val="24"/>
          <w:u w:val="single"/>
        </w:rPr>
      </w:pPr>
    </w:p>
    <w:p w:rsidR="003D106D" w:rsidRDefault="003D106D" w:rsidP="003D106D">
      <w:pPr>
        <w:ind w:left="1418"/>
        <w:rPr>
          <w:color w:val="000000" w:themeColor="text1"/>
          <w:sz w:val="20"/>
          <w:szCs w:val="24"/>
        </w:rPr>
      </w:pPr>
      <w:r>
        <w:rPr>
          <w:bCs/>
          <w:color w:val="000000" w:themeColor="text1"/>
          <w:sz w:val="20"/>
          <w:szCs w:val="24"/>
        </w:rPr>
        <w:t>”</w:t>
      </w:r>
      <w:r>
        <w:rPr>
          <w:color w:val="000000" w:themeColor="text1"/>
          <w:sz w:val="20"/>
          <w:szCs w:val="24"/>
        </w:rPr>
        <w:t>Lokalrådet for Kalvehave og Omegn (</w:t>
      </w:r>
      <w:proofErr w:type="spellStart"/>
      <w:r>
        <w:rPr>
          <w:color w:val="000000" w:themeColor="text1"/>
          <w:sz w:val="20"/>
          <w:szCs w:val="24"/>
        </w:rPr>
        <w:t>LKO</w:t>
      </w:r>
      <w:proofErr w:type="spellEnd"/>
      <w:r>
        <w:rPr>
          <w:color w:val="000000" w:themeColor="text1"/>
          <w:sz w:val="20"/>
          <w:szCs w:val="24"/>
        </w:rPr>
        <w:t>) har rådført sig med juridisk afdeling i Vordingborg Kommune, som meddeler at lokalrådenes vedtægter og forretningsorden kun er gældende for foreningerne (altså lokalrådene). Vedtægterne har en eller anden form for retsvirkning</w:t>
      </w:r>
      <w:r>
        <w:rPr>
          <w:bCs/>
          <w:color w:val="000000" w:themeColor="text1"/>
          <w:sz w:val="20"/>
          <w:szCs w:val="24"/>
        </w:rPr>
        <w:t>,</w:t>
      </w:r>
      <w:r>
        <w:rPr>
          <w:color w:val="000000" w:themeColor="text1"/>
          <w:sz w:val="20"/>
          <w:szCs w:val="24"/>
        </w:rPr>
        <w:t xml:space="preserve"> mens forretningsordenen anses for at være bestyrelsens interne aftale om, hvordan man arbejder som bestyrelse. Nærdemokratimodellen er vedtaget i Vordingborg Kommune, men den har ikke nogen retsvirkning, da den mere skal ses som en form for hensigtserklæring og politisk tilkendegivelse om at involvere borgerne via lokalråd. </w:t>
      </w:r>
    </w:p>
    <w:p w:rsidR="003D106D" w:rsidRDefault="003D106D" w:rsidP="003D106D">
      <w:pPr>
        <w:ind w:left="1418"/>
        <w:rPr>
          <w:bCs/>
          <w:color w:val="000000" w:themeColor="text1"/>
          <w:sz w:val="20"/>
          <w:szCs w:val="24"/>
        </w:rPr>
      </w:pPr>
    </w:p>
    <w:p w:rsidR="003D106D" w:rsidRDefault="003D106D" w:rsidP="003D106D">
      <w:pPr>
        <w:ind w:left="1418"/>
        <w:rPr>
          <w:bCs/>
          <w:color w:val="000000" w:themeColor="text1"/>
          <w:sz w:val="20"/>
          <w:szCs w:val="24"/>
        </w:rPr>
      </w:pPr>
      <w:r>
        <w:rPr>
          <w:bCs/>
          <w:color w:val="000000" w:themeColor="text1"/>
          <w:sz w:val="20"/>
          <w:szCs w:val="24"/>
        </w:rPr>
        <w:t xml:space="preserve">Det er således vedtægterne der er retsligt gældende for </w:t>
      </w:r>
      <w:proofErr w:type="spellStart"/>
      <w:r>
        <w:rPr>
          <w:bCs/>
          <w:color w:val="000000" w:themeColor="text1"/>
          <w:sz w:val="20"/>
          <w:szCs w:val="24"/>
        </w:rPr>
        <w:t>LKO</w:t>
      </w:r>
      <w:proofErr w:type="spellEnd"/>
      <w:r>
        <w:rPr>
          <w:bCs/>
          <w:color w:val="000000" w:themeColor="text1"/>
          <w:sz w:val="20"/>
          <w:szCs w:val="24"/>
        </w:rPr>
        <w:t xml:space="preserve">. </w:t>
      </w:r>
    </w:p>
    <w:p w:rsidR="003D106D" w:rsidRDefault="003D106D" w:rsidP="003D106D">
      <w:pPr>
        <w:ind w:left="1418"/>
        <w:jc w:val="both"/>
        <w:rPr>
          <w:bCs/>
          <w:color w:val="000000" w:themeColor="text1"/>
          <w:sz w:val="20"/>
          <w:szCs w:val="24"/>
        </w:rPr>
      </w:pPr>
    </w:p>
    <w:p w:rsidR="003D106D" w:rsidRDefault="003D106D" w:rsidP="003D106D">
      <w:pPr>
        <w:ind w:left="1418"/>
        <w:jc w:val="both"/>
        <w:rPr>
          <w:bCs/>
          <w:color w:val="000000" w:themeColor="text1"/>
          <w:sz w:val="20"/>
          <w:szCs w:val="24"/>
        </w:rPr>
      </w:pPr>
      <w:r>
        <w:rPr>
          <w:bCs/>
          <w:color w:val="000000" w:themeColor="text1"/>
          <w:sz w:val="20"/>
          <w:szCs w:val="24"/>
        </w:rPr>
        <w:t xml:space="preserve">Indkaldelse og dagsorden til generalforsamlingen den 9.4.2015 er offentliggjort til tiden efter vedtægterne. Generalforsamlingen er derfor lovligt indkaldt og er beslutningsdygtig. </w:t>
      </w:r>
    </w:p>
    <w:p w:rsidR="003D106D" w:rsidRDefault="003D106D" w:rsidP="003D106D">
      <w:pPr>
        <w:ind w:left="1418"/>
        <w:jc w:val="both"/>
        <w:rPr>
          <w:bCs/>
          <w:color w:val="000000" w:themeColor="text1"/>
          <w:sz w:val="20"/>
          <w:szCs w:val="24"/>
        </w:rPr>
      </w:pPr>
    </w:p>
    <w:p w:rsidR="003D106D" w:rsidRDefault="003D106D" w:rsidP="003D106D">
      <w:pPr>
        <w:ind w:left="1418"/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Et mistillidsvotum behøver ikke at fremgå af dagsordenen, men kan fremsættes på generalforsamlingen </w:t>
      </w:r>
      <w:r>
        <w:rPr>
          <w:bCs/>
          <w:color w:val="000000" w:themeColor="text1"/>
          <w:sz w:val="20"/>
          <w:szCs w:val="24"/>
        </w:rPr>
        <w:t>uden forudgående varsel.</w:t>
      </w:r>
      <w:r>
        <w:rPr>
          <w:color w:val="000000" w:themeColor="text1"/>
          <w:sz w:val="20"/>
          <w:szCs w:val="24"/>
        </w:rPr>
        <w:t xml:space="preserve"> Hvilket du da også selv skriver i din mail dateret 24.8.2014.</w:t>
      </w:r>
    </w:p>
    <w:p w:rsidR="003D106D" w:rsidRDefault="003D106D" w:rsidP="003D106D">
      <w:pPr>
        <w:ind w:left="1418"/>
        <w:jc w:val="both"/>
        <w:rPr>
          <w:iCs/>
          <w:color w:val="000000" w:themeColor="text1"/>
          <w:sz w:val="20"/>
          <w:szCs w:val="24"/>
        </w:rPr>
      </w:pPr>
    </w:p>
    <w:p w:rsidR="003D106D" w:rsidRDefault="003D106D" w:rsidP="003D106D">
      <w:pPr>
        <w:ind w:left="1418"/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Det skal understreges, at mistillidsvotummet </w:t>
      </w:r>
      <w:r>
        <w:rPr>
          <w:bCs/>
          <w:color w:val="000000" w:themeColor="text1"/>
          <w:sz w:val="20"/>
          <w:szCs w:val="24"/>
        </w:rPr>
        <w:t>ikke</w:t>
      </w:r>
      <w:r>
        <w:rPr>
          <w:color w:val="000000" w:themeColor="text1"/>
          <w:sz w:val="20"/>
          <w:szCs w:val="24"/>
        </w:rPr>
        <w:t xml:space="preserve"> har været behandlet på et bestyrelsesmøde, og derfor </w:t>
      </w:r>
      <w:r>
        <w:rPr>
          <w:bCs/>
          <w:color w:val="000000" w:themeColor="text1"/>
          <w:sz w:val="20"/>
          <w:szCs w:val="24"/>
        </w:rPr>
        <w:t>ikke</w:t>
      </w:r>
      <w:r>
        <w:rPr>
          <w:color w:val="000000" w:themeColor="text1"/>
          <w:sz w:val="20"/>
          <w:szCs w:val="24"/>
        </w:rPr>
        <w:t xml:space="preserve"> er et bestyrelsesforslag.</w:t>
      </w:r>
    </w:p>
    <w:p w:rsidR="003D106D" w:rsidRDefault="003D106D" w:rsidP="003D106D">
      <w:pPr>
        <w:ind w:left="1418"/>
        <w:jc w:val="both"/>
        <w:rPr>
          <w:color w:val="000000" w:themeColor="text1"/>
          <w:sz w:val="20"/>
          <w:szCs w:val="24"/>
        </w:rPr>
      </w:pPr>
    </w:p>
    <w:p w:rsidR="003D106D" w:rsidRDefault="003D106D" w:rsidP="003D106D">
      <w:pPr>
        <w:ind w:left="1418"/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I vedtægternes § 9 stk. 4 står der ikke noget om, hvem der kan indsende forslag. Men i § 9 sidste afsnit står, at enhver borger jfr. § 1 kan fremsætte forslag. </w:t>
      </w:r>
    </w:p>
    <w:p w:rsidR="003D106D" w:rsidRDefault="003D106D" w:rsidP="003D106D">
      <w:pPr>
        <w:ind w:left="1418"/>
        <w:jc w:val="both"/>
        <w:rPr>
          <w:color w:val="000000" w:themeColor="text1"/>
          <w:sz w:val="20"/>
          <w:szCs w:val="24"/>
        </w:rPr>
      </w:pPr>
    </w:p>
    <w:p w:rsidR="003D106D" w:rsidRDefault="003D106D" w:rsidP="003D106D">
      <w:pPr>
        <w:ind w:left="1418"/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Der deltog 29 borgere i generalforsamlingen. Mistillidsvotummet blev vedtaget med 23 stemmer for, 1 (Bjørn) stemte imod og 5 undlod at stemme – heriblandt dig selv. De 7 forslag fra dig, var der ikke flertal for. Punkt 1 </w:t>
      </w:r>
      <w:proofErr w:type="spellStart"/>
      <w:r>
        <w:rPr>
          <w:color w:val="000000" w:themeColor="text1"/>
          <w:sz w:val="20"/>
          <w:szCs w:val="24"/>
        </w:rPr>
        <w:t>a-b-c-d</w:t>
      </w:r>
      <w:proofErr w:type="spellEnd"/>
      <w:r>
        <w:rPr>
          <w:color w:val="000000" w:themeColor="text1"/>
          <w:sz w:val="20"/>
          <w:szCs w:val="24"/>
        </w:rPr>
        <w:t xml:space="preserve"> omhandlede din kritik af formanden, hvor 1 stemte for og 16 imod. Mistillidsvotummet gik ud på, at enten skulle </w:t>
      </w:r>
      <w:proofErr w:type="spellStart"/>
      <w:r>
        <w:rPr>
          <w:color w:val="000000" w:themeColor="text1"/>
          <w:sz w:val="20"/>
          <w:szCs w:val="24"/>
        </w:rPr>
        <w:t>KF</w:t>
      </w:r>
      <w:proofErr w:type="spellEnd"/>
      <w:r>
        <w:rPr>
          <w:color w:val="000000" w:themeColor="text1"/>
          <w:sz w:val="20"/>
          <w:szCs w:val="24"/>
        </w:rPr>
        <w:t xml:space="preserve"> træde ud af bestyrelsen eller også trådte den siddende formand frivilligt ud af bestyrelsen.</w:t>
      </w:r>
    </w:p>
    <w:p w:rsidR="003D106D" w:rsidRDefault="003D106D" w:rsidP="003D106D">
      <w:pPr>
        <w:ind w:left="1418"/>
        <w:jc w:val="both"/>
        <w:rPr>
          <w:color w:val="000000" w:themeColor="text1"/>
          <w:sz w:val="20"/>
          <w:szCs w:val="24"/>
        </w:rPr>
      </w:pPr>
    </w:p>
    <w:p w:rsidR="003D106D" w:rsidRDefault="003D106D" w:rsidP="003D106D">
      <w:pPr>
        <w:ind w:left="1418"/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Resultatet af afstemningerne er tydeligt for enhver. </w:t>
      </w:r>
    </w:p>
    <w:p w:rsidR="003D106D" w:rsidRDefault="003D106D" w:rsidP="003D106D">
      <w:pPr>
        <w:ind w:left="1418"/>
        <w:jc w:val="both"/>
        <w:rPr>
          <w:bCs/>
          <w:color w:val="000000" w:themeColor="text1"/>
          <w:sz w:val="20"/>
          <w:szCs w:val="24"/>
        </w:rPr>
      </w:pPr>
    </w:p>
    <w:p w:rsidR="003D106D" w:rsidRDefault="003D106D" w:rsidP="003D106D">
      <w:pPr>
        <w:ind w:left="1418"/>
        <w:jc w:val="both"/>
        <w:rPr>
          <w:bCs/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Et mistillidsvotum omhandlende samarbejdsvanskeligheder med et bestyrelsesmedlem, og som er fremsat og vedtaget på en lovligt indkaldt generalforsamling, er selvfølgelig ikke til efterfølgende forhandling med bestyrelsen. </w:t>
      </w:r>
    </w:p>
    <w:p w:rsidR="003D106D" w:rsidRDefault="003D106D" w:rsidP="003D106D">
      <w:pPr>
        <w:ind w:left="1418"/>
        <w:jc w:val="both"/>
        <w:rPr>
          <w:bCs/>
          <w:color w:val="000000" w:themeColor="text1"/>
          <w:sz w:val="20"/>
          <w:szCs w:val="24"/>
        </w:rPr>
      </w:pPr>
    </w:p>
    <w:p w:rsidR="003D106D" w:rsidRDefault="003D106D" w:rsidP="003D106D">
      <w:pPr>
        <w:ind w:left="1418"/>
        <w:jc w:val="both"/>
        <w:rPr>
          <w:color w:val="000000" w:themeColor="text1"/>
          <w:sz w:val="20"/>
          <w:szCs w:val="24"/>
        </w:rPr>
      </w:pPr>
      <w:r>
        <w:rPr>
          <w:bCs/>
          <w:color w:val="000000" w:themeColor="text1"/>
          <w:sz w:val="20"/>
          <w:szCs w:val="24"/>
        </w:rPr>
        <w:t xml:space="preserve">Generalforsamlingen er </w:t>
      </w:r>
      <w:proofErr w:type="spellStart"/>
      <w:r>
        <w:rPr>
          <w:bCs/>
          <w:color w:val="000000" w:themeColor="text1"/>
          <w:sz w:val="20"/>
          <w:szCs w:val="24"/>
        </w:rPr>
        <w:t>LKO’s</w:t>
      </w:r>
      <w:proofErr w:type="spellEnd"/>
      <w:r>
        <w:rPr>
          <w:bCs/>
          <w:color w:val="000000" w:themeColor="text1"/>
          <w:sz w:val="20"/>
          <w:szCs w:val="24"/>
        </w:rPr>
        <w:t xml:space="preserve"> højeste myndighed. Bestyrelsen for Lokalrådet for Kalvehave og Omegn (</w:t>
      </w:r>
      <w:proofErr w:type="spellStart"/>
      <w:r>
        <w:rPr>
          <w:bCs/>
          <w:color w:val="000000" w:themeColor="text1"/>
          <w:sz w:val="20"/>
          <w:szCs w:val="24"/>
        </w:rPr>
        <w:t>LKO</w:t>
      </w:r>
      <w:proofErr w:type="spellEnd"/>
      <w:r>
        <w:rPr>
          <w:bCs/>
          <w:color w:val="000000" w:themeColor="text1"/>
          <w:sz w:val="20"/>
          <w:szCs w:val="24"/>
        </w:rPr>
        <w:t xml:space="preserve">) finder ikke grundlag for at en lovligt indkaldt generalforsamling skal gå om”. </w:t>
      </w:r>
    </w:p>
    <w:p w:rsidR="00310485" w:rsidRDefault="00310485"/>
    <w:sectPr w:rsidR="00310485" w:rsidSect="003104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5976"/>
    <w:multiLevelType w:val="hybridMultilevel"/>
    <w:tmpl w:val="A128EC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1304"/>
  <w:hyphenationZone w:val="425"/>
  <w:characterSpacingControl w:val="doNotCompress"/>
  <w:compat/>
  <w:rsids>
    <w:rsidRoot w:val="008F219D"/>
    <w:rsid w:val="00310485"/>
    <w:rsid w:val="003D106D"/>
    <w:rsid w:val="004F4329"/>
    <w:rsid w:val="008F219D"/>
    <w:rsid w:val="00927A96"/>
    <w:rsid w:val="00B03EE1"/>
    <w:rsid w:val="00B9314D"/>
    <w:rsid w:val="00F320BF"/>
    <w:rsid w:val="00F8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after="24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6D"/>
    <w:pPr>
      <w:spacing w:before="0" w:after="0"/>
      <w:ind w:left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D106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D106D"/>
    <w:pPr>
      <w:spacing w:before="120" w:after="240"/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3D10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ehavelokalraa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5</cp:revision>
  <dcterms:created xsi:type="dcterms:W3CDTF">2015-09-03T19:00:00Z</dcterms:created>
  <dcterms:modified xsi:type="dcterms:W3CDTF">2015-09-04T08:29:00Z</dcterms:modified>
</cp:coreProperties>
</file>