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7F" w:rsidRDefault="00CC6A7F" w:rsidP="00CC6A7F">
      <w:pPr>
        <w:jc w:val="both"/>
        <w:rPr>
          <w:color w:val="000000" w:themeColor="text1"/>
          <w:sz w:val="32"/>
          <w:szCs w:val="24"/>
        </w:rPr>
      </w:pPr>
      <w:r>
        <w:rPr>
          <w:color w:val="000000" w:themeColor="text1"/>
          <w:sz w:val="32"/>
          <w:szCs w:val="24"/>
        </w:rPr>
        <w:t xml:space="preserve">1.  Redegørelse for tilskud på 8.000 kr. til Havnefest i 2013. </w:t>
      </w:r>
    </w:p>
    <w:p w:rsidR="00CC6A7F" w:rsidRDefault="00CC6A7F" w:rsidP="00CC6A7F">
      <w:pPr>
        <w:jc w:val="both"/>
        <w:rPr>
          <w:color w:val="000000" w:themeColor="text1"/>
          <w:sz w:val="24"/>
          <w:szCs w:val="24"/>
        </w:rPr>
      </w:pPr>
      <w:r>
        <w:rPr>
          <w:color w:val="000000" w:themeColor="text1"/>
          <w:sz w:val="24"/>
          <w:szCs w:val="24"/>
        </w:rPr>
        <w:t xml:space="preserve">Det var aftalt, at Café Den Gule Stald skulle være tovholder på havnefesten 2013 og ikke </w:t>
      </w:r>
      <w:proofErr w:type="spellStart"/>
      <w:r>
        <w:rPr>
          <w:color w:val="000000" w:themeColor="text1"/>
          <w:sz w:val="24"/>
          <w:szCs w:val="24"/>
        </w:rPr>
        <w:t>LKO</w:t>
      </w:r>
      <w:proofErr w:type="spellEnd"/>
      <w:r>
        <w:rPr>
          <w:color w:val="000000" w:themeColor="text1"/>
          <w:sz w:val="24"/>
          <w:szCs w:val="24"/>
        </w:rPr>
        <w:t xml:space="preserve"> som i tidligere år. Havnefesten havde gennem flere år været et samarbejde mellem </w:t>
      </w:r>
      <w:proofErr w:type="spellStart"/>
      <w:r>
        <w:rPr>
          <w:color w:val="000000" w:themeColor="text1"/>
          <w:sz w:val="24"/>
          <w:szCs w:val="24"/>
        </w:rPr>
        <w:t>LKO</w:t>
      </w:r>
      <w:proofErr w:type="spellEnd"/>
      <w:r>
        <w:rPr>
          <w:color w:val="000000" w:themeColor="text1"/>
          <w:sz w:val="24"/>
          <w:szCs w:val="24"/>
        </w:rPr>
        <w:t xml:space="preserve"> og Café den Gule Stald. I 2012 gav havnefesten et underskud på 7.921 kr. ifølge </w:t>
      </w:r>
      <w:proofErr w:type="spellStart"/>
      <w:r>
        <w:rPr>
          <w:color w:val="000000" w:themeColor="text1"/>
          <w:sz w:val="24"/>
          <w:szCs w:val="24"/>
        </w:rPr>
        <w:t>LKO’s</w:t>
      </w:r>
      <w:proofErr w:type="spellEnd"/>
      <w:r>
        <w:rPr>
          <w:color w:val="000000" w:themeColor="text1"/>
          <w:sz w:val="24"/>
          <w:szCs w:val="24"/>
        </w:rPr>
        <w:t xml:space="preserve"> godkendte regnskab for 2012.  </w:t>
      </w:r>
    </w:p>
    <w:p w:rsidR="00CC6A7F" w:rsidRDefault="00CC6A7F" w:rsidP="00CC6A7F">
      <w:pPr>
        <w:jc w:val="both"/>
        <w:rPr>
          <w:color w:val="000000" w:themeColor="text1"/>
          <w:sz w:val="24"/>
          <w:szCs w:val="24"/>
        </w:rPr>
      </w:pPr>
      <w:r>
        <w:rPr>
          <w:color w:val="000000" w:themeColor="text1"/>
          <w:sz w:val="24"/>
          <w:szCs w:val="24"/>
        </w:rPr>
        <w:t>Da havnefesten i 2013 grundet særlige omstændigheder, som blev belyst på generalforsamlingen den 24.4.2014, gav et underskud besluttede bestyrelsen på et møde den 4.9.2013 (Bilag D) at bevilge et bidrag på 8.000 kr. til dækning af en del af underskuddet. Sagsøger var ikke bestyrelsesmedlem på daværende tidspunkt.</w:t>
      </w:r>
    </w:p>
    <w:p w:rsidR="00CC6A7F" w:rsidRDefault="00CC6A7F" w:rsidP="00CC6A7F">
      <w:pPr>
        <w:jc w:val="both"/>
        <w:rPr>
          <w:color w:val="000000" w:themeColor="text1"/>
          <w:sz w:val="24"/>
          <w:szCs w:val="24"/>
        </w:rPr>
      </w:pPr>
      <w:r>
        <w:rPr>
          <w:color w:val="000000" w:themeColor="text1"/>
          <w:sz w:val="24"/>
          <w:szCs w:val="24"/>
        </w:rPr>
        <w:t xml:space="preserve">Sagsøger blev valgt til bestyrelsen den 24.april 2014 og lagde </w:t>
      </w:r>
      <w:r w:rsidR="008F484F">
        <w:rPr>
          <w:color w:val="000000" w:themeColor="text1"/>
          <w:sz w:val="24"/>
          <w:szCs w:val="24"/>
        </w:rPr>
        <w:t xml:space="preserve">kort tid </w:t>
      </w:r>
      <w:r>
        <w:rPr>
          <w:color w:val="000000" w:themeColor="text1"/>
          <w:sz w:val="24"/>
          <w:szCs w:val="24"/>
        </w:rPr>
        <w:t>derefter ud med en række mails om sagen, som til slut blev besvaret af formanden med følgende:</w:t>
      </w:r>
    </w:p>
    <w:p w:rsidR="00CC6A7F" w:rsidRDefault="00CC6A7F" w:rsidP="00CC6A7F">
      <w:pPr>
        <w:jc w:val="both"/>
        <w:rPr>
          <w:rFonts w:eastAsia="Times New Roman" w:cs="Tahoma"/>
          <w:b/>
          <w:bCs/>
          <w:i/>
          <w:color w:val="000000" w:themeColor="text1"/>
          <w:sz w:val="24"/>
          <w:szCs w:val="24"/>
        </w:rPr>
      </w:pPr>
    </w:p>
    <w:p w:rsidR="00CC6A7F" w:rsidRDefault="00CC6A7F" w:rsidP="00CC6A7F">
      <w:pPr>
        <w:rPr>
          <w:rFonts w:eastAsia="Times New Roman" w:cs="Tahoma"/>
          <w:bCs/>
          <w:color w:val="000000" w:themeColor="text1"/>
          <w:sz w:val="24"/>
          <w:szCs w:val="24"/>
        </w:rPr>
      </w:pPr>
      <w:r>
        <w:rPr>
          <w:rFonts w:eastAsia="Times New Roman" w:cs="Tahoma"/>
          <w:bCs/>
          <w:color w:val="000000" w:themeColor="text1"/>
          <w:sz w:val="24"/>
          <w:szCs w:val="24"/>
        </w:rPr>
        <w:t xml:space="preserve">Mail fra Britta Jørholt til Kaj Flinta den 24. </w:t>
      </w:r>
      <w:proofErr w:type="gramStart"/>
      <w:r>
        <w:rPr>
          <w:rFonts w:eastAsia="Times New Roman" w:cs="Tahoma"/>
          <w:bCs/>
          <w:color w:val="000000" w:themeColor="text1"/>
          <w:sz w:val="24"/>
          <w:szCs w:val="24"/>
        </w:rPr>
        <w:t>Juni</w:t>
      </w:r>
      <w:proofErr w:type="gramEnd"/>
      <w:r>
        <w:rPr>
          <w:rFonts w:eastAsia="Times New Roman" w:cs="Tahoma"/>
          <w:bCs/>
          <w:color w:val="000000" w:themeColor="text1"/>
          <w:sz w:val="24"/>
          <w:szCs w:val="24"/>
        </w:rPr>
        <w:t xml:space="preserve"> 2014:</w:t>
      </w:r>
    </w:p>
    <w:p w:rsidR="00CC6A7F" w:rsidRDefault="00CC6A7F" w:rsidP="00CC6A7F">
      <w:pPr>
        <w:rPr>
          <w:b/>
          <w:bCs/>
          <w:i/>
          <w:color w:val="000000" w:themeColor="text1"/>
          <w:sz w:val="20"/>
          <w:szCs w:val="24"/>
          <w:u w:val="single"/>
        </w:rPr>
      </w:pPr>
    </w:p>
    <w:p w:rsidR="00CC6A7F" w:rsidRDefault="00CC6A7F" w:rsidP="00CC6A7F">
      <w:pPr>
        <w:ind w:left="1418"/>
        <w:jc w:val="both"/>
        <w:rPr>
          <w:i/>
          <w:color w:val="000000" w:themeColor="text1"/>
          <w:sz w:val="20"/>
          <w:szCs w:val="24"/>
          <w:u w:val="single"/>
        </w:rPr>
      </w:pPr>
      <w:r>
        <w:rPr>
          <w:b/>
          <w:bCs/>
          <w:i/>
          <w:color w:val="000000" w:themeColor="text1"/>
          <w:sz w:val="20"/>
          <w:szCs w:val="24"/>
          <w:u w:val="single"/>
        </w:rPr>
        <w:t>”Tilskud på 8.000 kr. til Havnefest i 2013</w:t>
      </w:r>
      <w:r>
        <w:rPr>
          <w:i/>
          <w:color w:val="000000" w:themeColor="text1"/>
          <w:sz w:val="20"/>
          <w:szCs w:val="24"/>
          <w:u w:val="single"/>
        </w:rPr>
        <w:t>.</w:t>
      </w:r>
    </w:p>
    <w:p w:rsidR="00CC6A7F" w:rsidRDefault="00CC6A7F" w:rsidP="00CC6A7F">
      <w:pPr>
        <w:ind w:left="1418"/>
        <w:jc w:val="both"/>
        <w:rPr>
          <w:i/>
          <w:color w:val="000000" w:themeColor="text1"/>
          <w:sz w:val="20"/>
          <w:szCs w:val="24"/>
        </w:rPr>
      </w:pPr>
      <w:r>
        <w:rPr>
          <w:i/>
          <w:color w:val="000000" w:themeColor="text1"/>
          <w:sz w:val="20"/>
          <w:szCs w:val="24"/>
        </w:rPr>
        <w:t>I referatet fra generalforsamlingen står:</w:t>
      </w:r>
    </w:p>
    <w:p w:rsidR="00CC6A7F" w:rsidRDefault="00CC6A7F" w:rsidP="00CC6A7F">
      <w:pPr>
        <w:ind w:left="1418"/>
        <w:jc w:val="both"/>
        <w:rPr>
          <w:i/>
          <w:color w:val="000000" w:themeColor="text1"/>
          <w:sz w:val="20"/>
          <w:szCs w:val="24"/>
        </w:rPr>
      </w:pPr>
      <w:r>
        <w:rPr>
          <w:bCs/>
          <w:i/>
          <w:color w:val="000000" w:themeColor="text1"/>
          <w:sz w:val="20"/>
          <w:szCs w:val="24"/>
        </w:rPr>
        <w:t>”3</w:t>
      </w:r>
      <w:r>
        <w:rPr>
          <w:i/>
          <w:color w:val="000000" w:themeColor="text1"/>
          <w:sz w:val="20"/>
          <w:szCs w:val="24"/>
        </w:rPr>
        <w:t>. Forelæggelse af regnskab og budget til godkendelse. Se regnskab på: kalvehavelokalraad.dk</w:t>
      </w:r>
    </w:p>
    <w:p w:rsidR="00CC6A7F" w:rsidRDefault="00CC6A7F" w:rsidP="00CC6A7F">
      <w:pPr>
        <w:ind w:left="1418"/>
        <w:jc w:val="both"/>
        <w:rPr>
          <w:i/>
          <w:color w:val="000000" w:themeColor="text1"/>
          <w:sz w:val="20"/>
          <w:szCs w:val="24"/>
        </w:rPr>
      </w:pPr>
      <w:r>
        <w:rPr>
          <w:i/>
          <w:color w:val="000000" w:themeColor="text1"/>
          <w:sz w:val="20"/>
          <w:szCs w:val="24"/>
        </w:rPr>
        <w:t xml:space="preserve">Poul-Erik Feldt opponerer imod, at der i 2013 er brugt kr. 8.000,00 som tilskud til Musikcaféen. Dette begrunder kassereren med, at beløbet var til delvis dækning af et massivt underskud forårsaget af forøgede udgifter i forbindelse med havnefesten den 10. august. Havnefesten var et samarbejde mellem </w:t>
      </w:r>
      <w:proofErr w:type="spellStart"/>
      <w:r>
        <w:rPr>
          <w:i/>
          <w:color w:val="000000" w:themeColor="text1"/>
          <w:sz w:val="20"/>
          <w:szCs w:val="24"/>
        </w:rPr>
        <w:t>LKO</w:t>
      </w:r>
      <w:proofErr w:type="spellEnd"/>
      <w:r>
        <w:rPr>
          <w:i/>
          <w:color w:val="000000" w:themeColor="text1"/>
          <w:sz w:val="20"/>
          <w:szCs w:val="24"/>
        </w:rPr>
        <w:t xml:space="preserve"> og Café Den Gule Stald (Musikcaféen).</w:t>
      </w:r>
    </w:p>
    <w:p w:rsidR="00CC6A7F" w:rsidRDefault="00CC6A7F" w:rsidP="00CC6A7F">
      <w:pPr>
        <w:ind w:left="1418"/>
        <w:jc w:val="both"/>
        <w:rPr>
          <w:i/>
          <w:color w:val="000000" w:themeColor="text1"/>
          <w:sz w:val="20"/>
          <w:szCs w:val="24"/>
        </w:rPr>
      </w:pPr>
      <w:r>
        <w:rPr>
          <w:i/>
          <w:color w:val="000000" w:themeColor="text1"/>
          <w:sz w:val="20"/>
          <w:szCs w:val="24"/>
        </w:rPr>
        <w:t>Efter ovennævnte uddybning godkendes regnskab for 2013 og budget for 2014.”</w:t>
      </w:r>
    </w:p>
    <w:p w:rsidR="00CC6A7F" w:rsidRDefault="00CC6A7F" w:rsidP="00CC6A7F">
      <w:pPr>
        <w:ind w:left="1418"/>
        <w:jc w:val="both"/>
        <w:rPr>
          <w:i/>
          <w:color w:val="000000" w:themeColor="text1"/>
          <w:sz w:val="20"/>
          <w:szCs w:val="24"/>
        </w:rPr>
      </w:pPr>
    </w:p>
    <w:p w:rsidR="00CC6A7F" w:rsidRDefault="00CC6A7F" w:rsidP="00CC6A7F">
      <w:pPr>
        <w:ind w:left="1418"/>
        <w:jc w:val="both"/>
        <w:rPr>
          <w:i/>
          <w:color w:val="000000" w:themeColor="text1"/>
          <w:sz w:val="20"/>
          <w:szCs w:val="24"/>
        </w:rPr>
      </w:pPr>
      <w:r>
        <w:rPr>
          <w:i/>
          <w:color w:val="000000" w:themeColor="text1"/>
          <w:sz w:val="20"/>
          <w:szCs w:val="24"/>
        </w:rPr>
        <w:t xml:space="preserve">Af dette notat – og af debatten på generalforsamlingen i øvrigt - fremgik det </w:t>
      </w:r>
      <w:r>
        <w:rPr>
          <w:b/>
          <w:bCs/>
          <w:i/>
          <w:color w:val="000000" w:themeColor="text1"/>
          <w:sz w:val="20"/>
          <w:szCs w:val="24"/>
          <w:u w:val="single"/>
        </w:rPr>
        <w:t>IKKE</w:t>
      </w:r>
      <w:r>
        <w:rPr>
          <w:i/>
          <w:color w:val="000000" w:themeColor="text1"/>
          <w:sz w:val="20"/>
          <w:szCs w:val="24"/>
        </w:rPr>
        <w:t xml:space="preserve">, at der var tale om et lån. Og som uddannet revisor vil jeg oplyse, at havde der været tale om et lån ville de 8.000 kr. have stået i regnskabet som et tilgodehavende og ikke som en udgift. Regnskabet er i øvrigt underskrevet af revisor og blev godkendt af generalforsamlingen. </w:t>
      </w:r>
      <w:r>
        <w:rPr>
          <w:b/>
          <w:i/>
          <w:color w:val="000000" w:themeColor="text1"/>
          <w:sz w:val="20"/>
          <w:szCs w:val="24"/>
          <w:u w:val="single"/>
        </w:rPr>
        <w:t>Du var selv til stede, men jeg hørte ingen protester fra dig.</w:t>
      </w:r>
      <w:r>
        <w:rPr>
          <w:i/>
          <w:color w:val="000000" w:themeColor="text1"/>
          <w:sz w:val="20"/>
          <w:szCs w:val="24"/>
        </w:rPr>
        <w:t xml:space="preserve"> Bestyrelsen skal selvfølgelig respektere generalforsamlingens beslutninger og godkendelser – og jeg finder det spild af tid bagefter at underkende disse.</w:t>
      </w:r>
    </w:p>
    <w:p w:rsidR="00CC6A7F" w:rsidRDefault="00CC6A7F" w:rsidP="00CC6A7F">
      <w:pPr>
        <w:ind w:left="1418"/>
        <w:jc w:val="both"/>
        <w:rPr>
          <w:i/>
          <w:color w:val="000000" w:themeColor="text1"/>
          <w:sz w:val="20"/>
          <w:szCs w:val="24"/>
        </w:rPr>
      </w:pPr>
    </w:p>
    <w:p w:rsidR="00CC6A7F" w:rsidRDefault="00CC6A7F" w:rsidP="00CC6A7F">
      <w:pPr>
        <w:ind w:left="1418"/>
        <w:jc w:val="both"/>
        <w:rPr>
          <w:i/>
          <w:color w:val="000000" w:themeColor="text1"/>
          <w:sz w:val="20"/>
          <w:szCs w:val="24"/>
        </w:rPr>
      </w:pPr>
      <w:r>
        <w:rPr>
          <w:i/>
          <w:color w:val="000000" w:themeColor="text1"/>
          <w:sz w:val="20"/>
          <w:szCs w:val="24"/>
        </w:rPr>
        <w:t xml:space="preserve">De 16 lokalråd kan frit anvende kommunens tilskud til møder, administration m.v. og kommunen skal ikke have tilsendt regnskab.  I 2013 besluttede bestyrelsen at betale de 8.000 kr. til dækning af noget af underskuddet ved havnefesten, som nævnt i ovenstående referat. Jeg tror ikke, at nogen vil klandre Lokalrådet for at være med til at finansiere en havnefest, som er til gavn og glæde for borgerne i området. Også til glæde for dig, som selv var til stede i teltet. </w:t>
      </w:r>
    </w:p>
    <w:p w:rsidR="00CC6A7F" w:rsidRDefault="00CC6A7F" w:rsidP="00CC6A7F">
      <w:pPr>
        <w:ind w:left="1418"/>
        <w:jc w:val="both"/>
        <w:rPr>
          <w:i/>
          <w:color w:val="000000" w:themeColor="text1"/>
          <w:sz w:val="20"/>
          <w:szCs w:val="24"/>
        </w:rPr>
      </w:pPr>
    </w:p>
    <w:p w:rsidR="00CC6A7F" w:rsidRDefault="00CC6A7F" w:rsidP="00CC6A7F">
      <w:pPr>
        <w:ind w:left="1418"/>
        <w:jc w:val="both"/>
        <w:rPr>
          <w:i/>
          <w:color w:val="000000" w:themeColor="text1"/>
          <w:sz w:val="20"/>
          <w:szCs w:val="24"/>
        </w:rPr>
      </w:pPr>
      <w:r>
        <w:rPr>
          <w:i/>
          <w:color w:val="000000" w:themeColor="text1"/>
          <w:sz w:val="20"/>
          <w:szCs w:val="24"/>
        </w:rPr>
        <w:t>Alt vedrørende de 8.000 kr. blev belyst på generalforsamlingen, som er Lokalrådets højeste myndighed og det godkendte regnskab kan du finde på Lokalrådets hjemmeside. ”</w:t>
      </w:r>
    </w:p>
    <w:p w:rsidR="00CC6A7F" w:rsidRDefault="00CC6A7F" w:rsidP="00CC6A7F">
      <w:pPr>
        <w:jc w:val="both"/>
        <w:rPr>
          <w:i/>
          <w:color w:val="000000" w:themeColor="text1"/>
          <w:sz w:val="24"/>
          <w:szCs w:val="24"/>
        </w:rPr>
      </w:pPr>
    </w:p>
    <w:p w:rsidR="00CC6A7F" w:rsidRDefault="00CC6A7F" w:rsidP="00CC6A7F">
      <w:pPr>
        <w:jc w:val="both"/>
        <w:rPr>
          <w:i/>
          <w:color w:val="000000" w:themeColor="text1"/>
          <w:sz w:val="24"/>
          <w:szCs w:val="24"/>
        </w:rPr>
      </w:pPr>
      <w:r>
        <w:rPr>
          <w:i/>
          <w:color w:val="000000" w:themeColor="text1"/>
          <w:sz w:val="24"/>
          <w:szCs w:val="24"/>
        </w:rPr>
        <w:t>Og herefter svar fra sagsøger:</w:t>
      </w:r>
    </w:p>
    <w:p w:rsidR="00CC6A7F" w:rsidRDefault="00CC6A7F" w:rsidP="00CC6A7F">
      <w:pPr>
        <w:jc w:val="both"/>
        <w:rPr>
          <w:b/>
          <w:i/>
          <w:color w:val="000000" w:themeColor="text1"/>
          <w:sz w:val="24"/>
          <w:szCs w:val="24"/>
          <w:u w:val="single"/>
        </w:rPr>
      </w:pPr>
    </w:p>
    <w:p w:rsidR="00CC6A7F" w:rsidRDefault="00CC6A7F" w:rsidP="00CC6A7F">
      <w:pPr>
        <w:ind w:left="1418"/>
        <w:rPr>
          <w:rFonts w:eastAsia="Times New Roman" w:cs="Tahoma"/>
          <w:i/>
          <w:color w:val="000000" w:themeColor="text1"/>
          <w:sz w:val="20"/>
          <w:szCs w:val="24"/>
        </w:rPr>
      </w:pPr>
      <w:r>
        <w:rPr>
          <w:rFonts w:eastAsia="Times New Roman" w:cs="Tahoma"/>
          <w:b/>
          <w:bCs/>
          <w:i/>
          <w:color w:val="000000" w:themeColor="text1"/>
          <w:sz w:val="20"/>
          <w:szCs w:val="24"/>
        </w:rPr>
        <w:t>Fra:</w:t>
      </w:r>
      <w:r>
        <w:rPr>
          <w:rFonts w:eastAsia="Times New Roman" w:cs="Tahoma"/>
          <w:i/>
          <w:color w:val="000000" w:themeColor="text1"/>
          <w:sz w:val="20"/>
          <w:szCs w:val="24"/>
        </w:rPr>
        <w:t xml:space="preserve"> Kaj Flinta [mailto:kajflinta@gmail.com] </w:t>
      </w:r>
      <w:r>
        <w:rPr>
          <w:rFonts w:eastAsia="Times New Roman" w:cs="Tahoma"/>
          <w:i/>
          <w:color w:val="000000" w:themeColor="text1"/>
          <w:sz w:val="20"/>
          <w:szCs w:val="24"/>
        </w:rPr>
        <w:br/>
      </w:r>
      <w:r>
        <w:rPr>
          <w:rFonts w:eastAsia="Times New Roman" w:cs="Tahoma"/>
          <w:b/>
          <w:bCs/>
          <w:i/>
          <w:color w:val="000000" w:themeColor="text1"/>
          <w:sz w:val="20"/>
          <w:szCs w:val="24"/>
        </w:rPr>
        <w:t>Sendt:</w:t>
      </w:r>
      <w:r>
        <w:rPr>
          <w:rFonts w:eastAsia="Times New Roman" w:cs="Tahoma"/>
          <w:i/>
          <w:color w:val="000000" w:themeColor="text1"/>
          <w:sz w:val="20"/>
          <w:szCs w:val="24"/>
        </w:rPr>
        <w:t xml:space="preserve"> 25. juni 2014 10:45</w:t>
      </w:r>
      <w:r>
        <w:rPr>
          <w:rFonts w:eastAsia="Times New Roman" w:cs="Tahoma"/>
          <w:i/>
          <w:color w:val="000000" w:themeColor="text1"/>
          <w:sz w:val="20"/>
          <w:szCs w:val="24"/>
        </w:rPr>
        <w:br/>
      </w:r>
      <w:r>
        <w:rPr>
          <w:rFonts w:eastAsia="Times New Roman" w:cs="Tahoma"/>
          <w:b/>
          <w:bCs/>
          <w:i/>
          <w:color w:val="000000" w:themeColor="text1"/>
          <w:sz w:val="20"/>
          <w:szCs w:val="24"/>
        </w:rPr>
        <w:t>Til:</w:t>
      </w:r>
      <w:r>
        <w:rPr>
          <w:rFonts w:eastAsia="Times New Roman" w:cs="Tahoma"/>
          <w:i/>
          <w:color w:val="000000" w:themeColor="text1"/>
          <w:sz w:val="20"/>
          <w:szCs w:val="24"/>
        </w:rPr>
        <w:t xml:space="preserve"> Britta Jørholt; echr@mail.dk; feldt@dlgmail.dk; kcm@live.dk; 'Bjørn Ramnæs'; kislarsen@hotmail.com</w:t>
      </w:r>
      <w:r>
        <w:rPr>
          <w:rFonts w:eastAsia="Times New Roman" w:cs="Tahoma"/>
          <w:i/>
          <w:color w:val="000000" w:themeColor="text1"/>
          <w:sz w:val="20"/>
          <w:szCs w:val="24"/>
        </w:rPr>
        <w:br/>
      </w:r>
      <w:r>
        <w:rPr>
          <w:rFonts w:eastAsia="Times New Roman" w:cs="Tahoma"/>
          <w:b/>
          <w:bCs/>
          <w:i/>
          <w:color w:val="000000" w:themeColor="text1"/>
          <w:sz w:val="20"/>
          <w:szCs w:val="24"/>
        </w:rPr>
        <w:t>Emne:</w:t>
      </w:r>
      <w:r>
        <w:rPr>
          <w:rFonts w:eastAsia="Times New Roman" w:cs="Tahoma"/>
          <w:i/>
          <w:color w:val="000000" w:themeColor="text1"/>
          <w:sz w:val="20"/>
          <w:szCs w:val="24"/>
        </w:rPr>
        <w:t xml:space="preserve"> Re: Forslag dagsorden 3.7.2014</w:t>
      </w:r>
    </w:p>
    <w:p w:rsidR="00CC6A7F" w:rsidRDefault="00CC6A7F" w:rsidP="00CC6A7F">
      <w:pPr>
        <w:ind w:left="1418"/>
        <w:rPr>
          <w:rFonts w:eastAsia="Times New Roman"/>
          <w:i/>
          <w:color w:val="000000" w:themeColor="text1"/>
          <w:sz w:val="20"/>
          <w:szCs w:val="24"/>
        </w:rPr>
      </w:pPr>
      <w:r>
        <w:rPr>
          <w:rFonts w:eastAsia="Times New Roman" w:cs="Arial"/>
          <w:i/>
          <w:color w:val="000000" w:themeColor="text1"/>
          <w:sz w:val="20"/>
          <w:szCs w:val="24"/>
        </w:rPr>
        <w:t xml:space="preserve">Hej </w:t>
      </w:r>
      <w:proofErr w:type="gramStart"/>
      <w:r>
        <w:rPr>
          <w:rFonts w:eastAsia="Times New Roman" w:cs="Arial"/>
          <w:i/>
          <w:color w:val="000000" w:themeColor="text1"/>
          <w:sz w:val="20"/>
          <w:szCs w:val="24"/>
        </w:rPr>
        <w:t>Alle !</w:t>
      </w:r>
      <w:proofErr w:type="gramEnd"/>
    </w:p>
    <w:p w:rsidR="00CC6A7F" w:rsidRDefault="00CC6A7F" w:rsidP="00CC6A7F">
      <w:pPr>
        <w:ind w:left="1418"/>
        <w:rPr>
          <w:rFonts w:eastAsia="Times New Roman"/>
          <w:i/>
          <w:color w:val="000000" w:themeColor="text1"/>
          <w:sz w:val="20"/>
          <w:szCs w:val="24"/>
        </w:rPr>
      </w:pPr>
      <w:r>
        <w:rPr>
          <w:rFonts w:eastAsia="Times New Roman" w:cs="Arial"/>
          <w:i/>
          <w:color w:val="000000" w:themeColor="text1"/>
          <w:sz w:val="20"/>
          <w:szCs w:val="24"/>
        </w:rPr>
        <w:t xml:space="preserve">I anledning </w:t>
      </w:r>
      <w:proofErr w:type="gramStart"/>
      <w:r>
        <w:rPr>
          <w:rFonts w:eastAsia="Times New Roman" w:cs="Arial"/>
          <w:i/>
          <w:color w:val="000000" w:themeColor="text1"/>
          <w:sz w:val="20"/>
          <w:szCs w:val="24"/>
        </w:rPr>
        <w:t>af  Brittas</w:t>
      </w:r>
      <w:proofErr w:type="gramEnd"/>
      <w:r>
        <w:rPr>
          <w:rFonts w:eastAsia="Times New Roman" w:cs="Arial"/>
          <w:i/>
          <w:color w:val="000000" w:themeColor="text1"/>
          <w:sz w:val="20"/>
          <w:szCs w:val="24"/>
        </w:rPr>
        <w:t xml:space="preserve"> seneste mail - som jeg går ud fra, at alle har modtaget - afstår jeg indtil videre fra deltagelse i bestyrelsens møder - herunder også den 3. n. m. </w:t>
      </w:r>
    </w:p>
    <w:p w:rsidR="00CC6A7F" w:rsidRDefault="00CC6A7F" w:rsidP="00CC6A7F">
      <w:pPr>
        <w:ind w:left="1418"/>
        <w:rPr>
          <w:rFonts w:eastAsia="Times New Roman"/>
          <w:i/>
          <w:color w:val="000000" w:themeColor="text1"/>
          <w:sz w:val="20"/>
          <w:szCs w:val="24"/>
        </w:rPr>
      </w:pPr>
      <w:r>
        <w:rPr>
          <w:rFonts w:eastAsia="Times New Roman" w:cs="Arial"/>
          <w:i/>
          <w:color w:val="000000" w:themeColor="text1"/>
          <w:sz w:val="20"/>
          <w:szCs w:val="24"/>
        </w:rPr>
        <w:t>Som bestyrelsesmedlem anmoder jeg om fortsat at modtage orientering om de løbende sager.</w:t>
      </w:r>
    </w:p>
    <w:p w:rsidR="00CC6A7F" w:rsidRDefault="00CC6A7F" w:rsidP="00CC6A7F">
      <w:pPr>
        <w:ind w:left="1418"/>
        <w:rPr>
          <w:rFonts w:eastAsia="Times New Roman"/>
          <w:i/>
          <w:color w:val="000000" w:themeColor="text1"/>
          <w:sz w:val="20"/>
          <w:szCs w:val="24"/>
        </w:rPr>
      </w:pPr>
      <w:r>
        <w:rPr>
          <w:rFonts w:eastAsia="Times New Roman" w:cs="Arial"/>
          <w:i/>
          <w:color w:val="000000" w:themeColor="text1"/>
          <w:sz w:val="20"/>
          <w:szCs w:val="24"/>
        </w:rPr>
        <w:t>Jeg vil derefter komme med mine svar på Bestyrelsens tiltag på rette tid og sted.</w:t>
      </w:r>
    </w:p>
    <w:p w:rsidR="00CC6A7F" w:rsidRDefault="00CC6A7F" w:rsidP="00CC6A7F">
      <w:pPr>
        <w:jc w:val="both"/>
        <w:rPr>
          <w:b/>
          <w:color w:val="000000" w:themeColor="text1"/>
          <w:sz w:val="24"/>
          <w:szCs w:val="24"/>
          <w:u w:val="single"/>
        </w:rPr>
      </w:pPr>
    </w:p>
    <w:p w:rsidR="00CC6A7F" w:rsidRDefault="00CC6A7F" w:rsidP="00CC6A7F">
      <w:pPr>
        <w:jc w:val="both"/>
        <w:rPr>
          <w:color w:val="000000" w:themeColor="text1"/>
          <w:sz w:val="24"/>
          <w:szCs w:val="24"/>
        </w:rPr>
      </w:pPr>
      <w:r>
        <w:rPr>
          <w:color w:val="000000" w:themeColor="text1"/>
          <w:sz w:val="24"/>
          <w:szCs w:val="24"/>
        </w:rPr>
        <w:t xml:space="preserve">Udskrift af referat fra bestyrelsesmøde den 3.7.2014: </w:t>
      </w:r>
    </w:p>
    <w:p w:rsidR="00CC6A7F" w:rsidRDefault="00CC6A7F" w:rsidP="00CC6A7F">
      <w:pPr>
        <w:jc w:val="both"/>
        <w:rPr>
          <w:color w:val="000000" w:themeColor="text1"/>
          <w:sz w:val="24"/>
          <w:szCs w:val="24"/>
        </w:rPr>
      </w:pPr>
    </w:p>
    <w:p w:rsidR="00CC6A7F" w:rsidRDefault="00CC6A7F" w:rsidP="00CC6A7F">
      <w:pPr>
        <w:ind w:left="1418"/>
        <w:jc w:val="both"/>
        <w:rPr>
          <w:b/>
          <w:i/>
          <w:color w:val="000000" w:themeColor="text1"/>
          <w:sz w:val="20"/>
          <w:szCs w:val="24"/>
        </w:rPr>
      </w:pPr>
      <w:r>
        <w:rPr>
          <w:b/>
          <w:i/>
          <w:color w:val="000000" w:themeColor="text1"/>
          <w:sz w:val="20"/>
          <w:szCs w:val="24"/>
        </w:rPr>
        <w:t xml:space="preserve">”Drøftelse af mailkorrespondance mellem formand og Kaj Flinta. </w:t>
      </w:r>
    </w:p>
    <w:p w:rsidR="00CC6A7F" w:rsidRDefault="00CC6A7F" w:rsidP="00CC6A7F">
      <w:pPr>
        <w:ind w:left="1418"/>
        <w:jc w:val="both"/>
        <w:rPr>
          <w:i/>
          <w:color w:val="000000" w:themeColor="text1"/>
          <w:sz w:val="20"/>
          <w:szCs w:val="24"/>
        </w:rPr>
      </w:pPr>
      <w:r>
        <w:rPr>
          <w:i/>
          <w:color w:val="000000" w:themeColor="text1"/>
          <w:sz w:val="20"/>
          <w:szCs w:val="24"/>
        </w:rPr>
        <w:t>Korrespondancen omkring de 8.000 kr. blev drøftet og det blev besluttet, at spørgsmål vedrørende lokalråd skal drøftes på møderne frem for pr. mail.</w:t>
      </w:r>
    </w:p>
    <w:p w:rsidR="00CC6A7F" w:rsidRDefault="00CC6A7F" w:rsidP="00CC6A7F">
      <w:pPr>
        <w:ind w:left="1418"/>
        <w:jc w:val="both"/>
        <w:rPr>
          <w:color w:val="000000" w:themeColor="text1"/>
          <w:sz w:val="20"/>
          <w:szCs w:val="24"/>
        </w:rPr>
      </w:pPr>
      <w:r>
        <w:rPr>
          <w:i/>
          <w:color w:val="000000" w:themeColor="text1"/>
          <w:sz w:val="20"/>
          <w:szCs w:val="24"/>
        </w:rPr>
        <w:t>Kaj Flinta deltog ikke i mødet.”</w:t>
      </w:r>
    </w:p>
    <w:p w:rsidR="00CC6A7F" w:rsidRDefault="00CC6A7F" w:rsidP="00CC6A7F">
      <w:pPr>
        <w:jc w:val="both"/>
        <w:rPr>
          <w:b/>
          <w:color w:val="000000" w:themeColor="text1"/>
          <w:sz w:val="24"/>
          <w:szCs w:val="24"/>
          <w:u w:val="single"/>
        </w:rPr>
      </w:pPr>
    </w:p>
    <w:p w:rsidR="00CC6A7F" w:rsidRDefault="00CC6A7F" w:rsidP="00CC6A7F">
      <w:pPr>
        <w:jc w:val="both"/>
        <w:rPr>
          <w:color w:val="000000" w:themeColor="text1"/>
          <w:sz w:val="24"/>
          <w:szCs w:val="24"/>
        </w:rPr>
      </w:pPr>
      <w:r>
        <w:rPr>
          <w:color w:val="000000" w:themeColor="text1"/>
          <w:sz w:val="24"/>
          <w:szCs w:val="24"/>
        </w:rPr>
        <w:t xml:space="preserve">Referat fra bestyrelsesmøde den 4.9.2013 (BILAG D), referat fra generalforsamlingen 24.4.2014 (Bilag E), kvittering vedrørende bankoverførsel (BILAG F) og godkendt regnskab for 2013 (BILAG G) vedlagt.   </w:t>
      </w:r>
    </w:p>
    <w:p w:rsidR="00CC6A7F" w:rsidRDefault="00CC6A7F" w:rsidP="00CC6A7F">
      <w:pPr>
        <w:jc w:val="both"/>
        <w:rPr>
          <w:color w:val="000000" w:themeColor="text1"/>
          <w:sz w:val="24"/>
          <w:szCs w:val="24"/>
        </w:rPr>
      </w:pPr>
    </w:p>
    <w:p w:rsidR="00CC6A7F" w:rsidRDefault="00CC6A7F" w:rsidP="00CC6A7F">
      <w:pPr>
        <w:autoSpaceDE w:val="0"/>
        <w:autoSpaceDN w:val="0"/>
        <w:adjustRightInd w:val="0"/>
        <w:jc w:val="both"/>
        <w:rPr>
          <w:rFonts w:cs="Arial"/>
          <w:color w:val="000000" w:themeColor="text1"/>
          <w:sz w:val="24"/>
          <w:szCs w:val="24"/>
        </w:rPr>
      </w:pPr>
      <w:r>
        <w:rPr>
          <w:rFonts w:cs="Arial"/>
          <w:color w:val="000000" w:themeColor="text1"/>
          <w:sz w:val="24"/>
          <w:szCs w:val="24"/>
        </w:rPr>
        <w:t>Sagsøger påstår at (stævningens Påstand 1):</w:t>
      </w:r>
    </w:p>
    <w:p w:rsidR="00CC6A7F" w:rsidRDefault="00CC6A7F" w:rsidP="00CC6A7F">
      <w:pPr>
        <w:autoSpaceDE w:val="0"/>
        <w:autoSpaceDN w:val="0"/>
        <w:adjustRightInd w:val="0"/>
        <w:jc w:val="both"/>
        <w:rPr>
          <w:rFonts w:cs="Arial"/>
          <w:color w:val="000000" w:themeColor="text1"/>
          <w:sz w:val="24"/>
          <w:szCs w:val="24"/>
        </w:rPr>
      </w:pPr>
    </w:p>
    <w:p w:rsidR="00CC6A7F" w:rsidRDefault="00CC6A7F" w:rsidP="00CC6A7F">
      <w:pPr>
        <w:autoSpaceDE w:val="0"/>
        <w:autoSpaceDN w:val="0"/>
        <w:adjustRightInd w:val="0"/>
        <w:ind w:left="1418"/>
        <w:jc w:val="both"/>
        <w:rPr>
          <w:rFonts w:cs="Arial"/>
          <w:color w:val="000000" w:themeColor="text1"/>
          <w:sz w:val="20"/>
          <w:szCs w:val="24"/>
        </w:rPr>
      </w:pPr>
      <w:r>
        <w:rPr>
          <w:rFonts w:cs="Arial"/>
          <w:color w:val="000000" w:themeColor="text1"/>
          <w:sz w:val="20"/>
          <w:szCs w:val="24"/>
        </w:rPr>
        <w:t xml:space="preserve">”Sagsøgtes formand har i en mail af 1. </w:t>
      </w:r>
      <w:proofErr w:type="gramStart"/>
      <w:r>
        <w:rPr>
          <w:rFonts w:cs="Arial"/>
          <w:color w:val="000000" w:themeColor="text1"/>
          <w:sz w:val="20"/>
          <w:szCs w:val="24"/>
        </w:rPr>
        <w:t>September</w:t>
      </w:r>
      <w:proofErr w:type="gramEnd"/>
      <w:r>
        <w:rPr>
          <w:rFonts w:cs="Arial"/>
          <w:color w:val="000000" w:themeColor="text1"/>
          <w:sz w:val="20"/>
          <w:szCs w:val="24"/>
        </w:rPr>
        <w:t xml:space="preserve"> 2014 besvaret sagsøgers gentagne anmodninger om den i påstanden forlangte dokumentation med bemærkningen, at det ...</w:t>
      </w:r>
    </w:p>
    <w:p w:rsidR="00CC6A7F" w:rsidRDefault="00CC6A7F" w:rsidP="00CC6A7F">
      <w:pPr>
        <w:autoSpaceDE w:val="0"/>
        <w:autoSpaceDN w:val="0"/>
        <w:adjustRightInd w:val="0"/>
        <w:ind w:left="1418"/>
        <w:jc w:val="both"/>
        <w:rPr>
          <w:rFonts w:cs="Arial"/>
          <w:color w:val="000000" w:themeColor="text1"/>
          <w:sz w:val="24"/>
          <w:szCs w:val="24"/>
        </w:rPr>
      </w:pPr>
      <w:proofErr w:type="gramStart"/>
      <w:r>
        <w:rPr>
          <w:rFonts w:cs="Arial"/>
          <w:color w:val="000000" w:themeColor="text1"/>
          <w:sz w:val="20"/>
          <w:szCs w:val="24"/>
        </w:rPr>
        <w:t>( citat )</w:t>
      </w:r>
      <w:proofErr w:type="gramEnd"/>
      <w:r>
        <w:rPr>
          <w:rFonts w:cs="Arial"/>
          <w:color w:val="000000" w:themeColor="text1"/>
          <w:sz w:val="20"/>
          <w:szCs w:val="24"/>
        </w:rPr>
        <w:t>"...vedkommer ikke bestyrelsen( citat slut )””.</w:t>
      </w:r>
    </w:p>
    <w:p w:rsidR="00CC6A7F" w:rsidRDefault="00CC6A7F" w:rsidP="00CC6A7F">
      <w:pPr>
        <w:autoSpaceDE w:val="0"/>
        <w:autoSpaceDN w:val="0"/>
        <w:adjustRightInd w:val="0"/>
        <w:ind w:left="851"/>
        <w:jc w:val="both"/>
        <w:rPr>
          <w:rFonts w:cs="Arial"/>
          <w:color w:val="000000" w:themeColor="text1"/>
          <w:sz w:val="24"/>
          <w:szCs w:val="24"/>
        </w:rPr>
      </w:pPr>
    </w:p>
    <w:p w:rsidR="00CC6A7F" w:rsidRDefault="00CC6A7F" w:rsidP="00CC6A7F">
      <w:pPr>
        <w:autoSpaceDE w:val="0"/>
        <w:autoSpaceDN w:val="0"/>
        <w:adjustRightInd w:val="0"/>
        <w:jc w:val="both"/>
        <w:rPr>
          <w:rFonts w:cs="Arial"/>
          <w:color w:val="000000" w:themeColor="text1"/>
          <w:sz w:val="24"/>
          <w:szCs w:val="24"/>
        </w:rPr>
      </w:pPr>
      <w:r>
        <w:rPr>
          <w:rFonts w:cs="Arial"/>
          <w:color w:val="000000" w:themeColor="text1"/>
          <w:sz w:val="24"/>
          <w:szCs w:val="24"/>
        </w:rPr>
        <w:t>Det må være nedenstående mail sagsøger henviser til:</w:t>
      </w:r>
    </w:p>
    <w:p w:rsidR="00CC6A7F" w:rsidRDefault="00CC6A7F" w:rsidP="00CC6A7F">
      <w:pPr>
        <w:autoSpaceDE w:val="0"/>
        <w:autoSpaceDN w:val="0"/>
        <w:adjustRightInd w:val="0"/>
        <w:jc w:val="both"/>
        <w:rPr>
          <w:rFonts w:cs="Arial"/>
          <w:color w:val="000000" w:themeColor="text1"/>
          <w:sz w:val="24"/>
          <w:szCs w:val="24"/>
        </w:rPr>
      </w:pPr>
    </w:p>
    <w:p w:rsidR="00CC6A7F" w:rsidRDefault="00CC6A7F" w:rsidP="00CC6A7F">
      <w:pPr>
        <w:autoSpaceDE w:val="0"/>
        <w:autoSpaceDN w:val="0"/>
        <w:adjustRightInd w:val="0"/>
        <w:ind w:left="1418"/>
        <w:jc w:val="both"/>
        <w:rPr>
          <w:rFonts w:cs="Arial"/>
          <w:i/>
          <w:color w:val="000000" w:themeColor="text1"/>
          <w:sz w:val="20"/>
          <w:szCs w:val="24"/>
          <w:lang w:val="en-US"/>
        </w:rPr>
      </w:pPr>
      <w:r>
        <w:rPr>
          <w:rFonts w:cs="Arial"/>
          <w:i/>
          <w:color w:val="000000" w:themeColor="text1"/>
          <w:sz w:val="20"/>
          <w:szCs w:val="24"/>
          <w:lang w:val="en-US"/>
        </w:rPr>
        <w:t xml:space="preserve">----- Original Message ----- </w:t>
      </w:r>
    </w:p>
    <w:p w:rsidR="00CC6A7F" w:rsidRDefault="00CC6A7F" w:rsidP="00CC6A7F">
      <w:pPr>
        <w:shd w:val="clear" w:color="auto" w:fill="E4E4E4"/>
        <w:ind w:left="1418"/>
        <w:jc w:val="both"/>
        <w:outlineLvl w:val="0"/>
        <w:rPr>
          <w:rFonts w:cs="Arial"/>
          <w:i/>
          <w:color w:val="000000" w:themeColor="text1"/>
          <w:sz w:val="20"/>
          <w:szCs w:val="24"/>
          <w:lang w:val="en-US"/>
        </w:rPr>
      </w:pPr>
      <w:r>
        <w:rPr>
          <w:rFonts w:cs="Arial"/>
          <w:b/>
          <w:bCs/>
          <w:i/>
          <w:color w:val="000000" w:themeColor="text1"/>
          <w:sz w:val="20"/>
          <w:szCs w:val="24"/>
          <w:lang w:val="en-US"/>
        </w:rPr>
        <w:t>From:</w:t>
      </w:r>
      <w:r>
        <w:rPr>
          <w:rFonts w:cs="Arial"/>
          <w:i/>
          <w:color w:val="000000" w:themeColor="text1"/>
          <w:sz w:val="20"/>
          <w:szCs w:val="24"/>
          <w:lang w:val="en-US"/>
        </w:rPr>
        <w:t xml:space="preserve"> </w:t>
      </w:r>
      <w:hyperlink r:id="rId4" w:tooltip="britta-joerholt@post.tele.dk" w:history="1">
        <w:r>
          <w:rPr>
            <w:rStyle w:val="Hyperlink"/>
            <w:rFonts w:cs="Arial"/>
            <w:i/>
            <w:color w:val="000000" w:themeColor="text1"/>
            <w:sz w:val="20"/>
            <w:szCs w:val="24"/>
            <w:lang w:val="en-US"/>
          </w:rPr>
          <w:t>Britta Jørholt</w:t>
        </w:r>
      </w:hyperlink>
      <w:r>
        <w:rPr>
          <w:rFonts w:cs="Arial"/>
          <w:i/>
          <w:color w:val="000000" w:themeColor="text1"/>
          <w:sz w:val="20"/>
          <w:szCs w:val="24"/>
          <w:lang w:val="en-US"/>
        </w:rPr>
        <w:t xml:space="preserve"> </w:t>
      </w:r>
    </w:p>
    <w:p w:rsidR="00CC6A7F" w:rsidRDefault="00CC6A7F" w:rsidP="00CC6A7F">
      <w:pPr>
        <w:ind w:left="1418"/>
        <w:jc w:val="both"/>
        <w:rPr>
          <w:rFonts w:cs="Arial"/>
          <w:i/>
          <w:color w:val="000000" w:themeColor="text1"/>
          <w:sz w:val="20"/>
          <w:szCs w:val="24"/>
          <w:lang w:val="en-US"/>
        </w:rPr>
      </w:pPr>
      <w:r>
        <w:rPr>
          <w:rFonts w:cs="Arial"/>
          <w:b/>
          <w:bCs/>
          <w:i/>
          <w:color w:val="000000" w:themeColor="text1"/>
          <w:sz w:val="20"/>
          <w:szCs w:val="24"/>
          <w:lang w:val="en-US"/>
        </w:rPr>
        <w:t>To:</w:t>
      </w:r>
      <w:r>
        <w:rPr>
          <w:rFonts w:cs="Arial"/>
          <w:i/>
          <w:color w:val="000000" w:themeColor="text1"/>
          <w:sz w:val="20"/>
          <w:szCs w:val="24"/>
          <w:lang w:val="en-US"/>
        </w:rPr>
        <w:t xml:space="preserve"> </w:t>
      </w:r>
      <w:hyperlink r:id="rId5" w:tooltip="kajflinta@gmail.com" w:history="1">
        <w:r>
          <w:rPr>
            <w:rStyle w:val="Hyperlink"/>
            <w:rFonts w:cs="Arial"/>
            <w:i/>
            <w:color w:val="000000" w:themeColor="text1"/>
            <w:sz w:val="20"/>
            <w:szCs w:val="24"/>
            <w:lang w:val="en-US"/>
          </w:rPr>
          <w:t>kajflinta@gmail.com</w:t>
        </w:r>
      </w:hyperlink>
      <w:r>
        <w:rPr>
          <w:rFonts w:cs="Arial"/>
          <w:i/>
          <w:color w:val="000000" w:themeColor="text1"/>
          <w:sz w:val="20"/>
          <w:szCs w:val="24"/>
          <w:lang w:val="en-US"/>
        </w:rPr>
        <w:t xml:space="preserve"> </w:t>
      </w:r>
    </w:p>
    <w:p w:rsidR="00CC6A7F" w:rsidRDefault="00CC6A7F" w:rsidP="00CC6A7F">
      <w:pPr>
        <w:ind w:left="1418"/>
        <w:jc w:val="both"/>
        <w:rPr>
          <w:rFonts w:cs="Arial"/>
          <w:i/>
          <w:color w:val="000000" w:themeColor="text1"/>
          <w:sz w:val="20"/>
          <w:szCs w:val="24"/>
        </w:rPr>
      </w:pPr>
      <w:r>
        <w:rPr>
          <w:rFonts w:cs="Arial"/>
          <w:b/>
          <w:bCs/>
          <w:i/>
          <w:color w:val="000000" w:themeColor="text1"/>
          <w:sz w:val="20"/>
          <w:szCs w:val="24"/>
        </w:rPr>
        <w:t>Cc:</w:t>
      </w:r>
      <w:r>
        <w:rPr>
          <w:rFonts w:cs="Arial"/>
          <w:i/>
          <w:color w:val="000000" w:themeColor="text1"/>
          <w:sz w:val="20"/>
          <w:szCs w:val="24"/>
        </w:rPr>
        <w:t xml:space="preserve"> </w:t>
      </w:r>
      <w:hyperlink r:id="rId6" w:tooltip="echr@mail.dk" w:history="1">
        <w:r>
          <w:rPr>
            <w:rStyle w:val="Hyperlink"/>
            <w:rFonts w:cs="Arial"/>
            <w:i/>
            <w:color w:val="000000" w:themeColor="text1"/>
            <w:sz w:val="20"/>
            <w:szCs w:val="24"/>
          </w:rPr>
          <w:t>echr@mail.</w:t>
        </w:r>
        <w:proofErr w:type="gramStart"/>
        <w:r>
          <w:rPr>
            <w:rStyle w:val="Hyperlink"/>
            <w:rFonts w:cs="Arial"/>
            <w:i/>
            <w:color w:val="000000" w:themeColor="text1"/>
            <w:sz w:val="20"/>
            <w:szCs w:val="24"/>
          </w:rPr>
          <w:t>dk</w:t>
        </w:r>
      </w:hyperlink>
      <w:r>
        <w:rPr>
          <w:rFonts w:cs="Arial"/>
          <w:i/>
          <w:color w:val="000000" w:themeColor="text1"/>
          <w:sz w:val="20"/>
          <w:szCs w:val="24"/>
        </w:rPr>
        <w:t xml:space="preserve"> ;</w:t>
      </w:r>
      <w:proofErr w:type="gramEnd"/>
      <w:r>
        <w:rPr>
          <w:rFonts w:cs="Arial"/>
          <w:i/>
          <w:color w:val="000000" w:themeColor="text1"/>
          <w:sz w:val="20"/>
          <w:szCs w:val="24"/>
        </w:rPr>
        <w:t xml:space="preserve"> </w:t>
      </w:r>
      <w:hyperlink r:id="rId7" w:tooltip="feldt@dlgmail.dk" w:history="1">
        <w:r>
          <w:rPr>
            <w:rStyle w:val="Hyperlink"/>
            <w:rFonts w:cs="Arial"/>
            <w:i/>
            <w:color w:val="000000" w:themeColor="text1"/>
            <w:sz w:val="20"/>
            <w:szCs w:val="24"/>
          </w:rPr>
          <w:t>feldt@dlgmail.dk</w:t>
        </w:r>
      </w:hyperlink>
      <w:r>
        <w:rPr>
          <w:rFonts w:cs="Arial"/>
          <w:i/>
          <w:color w:val="000000" w:themeColor="text1"/>
          <w:sz w:val="20"/>
          <w:szCs w:val="24"/>
        </w:rPr>
        <w:t xml:space="preserve"> ; </w:t>
      </w:r>
      <w:hyperlink r:id="rId8" w:tooltip="kcm@live.dk" w:history="1">
        <w:r>
          <w:rPr>
            <w:rStyle w:val="Hyperlink"/>
            <w:rFonts w:cs="Arial"/>
            <w:i/>
            <w:color w:val="000000" w:themeColor="text1"/>
            <w:sz w:val="20"/>
            <w:szCs w:val="24"/>
          </w:rPr>
          <w:t>kcm@live.dk</w:t>
        </w:r>
      </w:hyperlink>
      <w:r>
        <w:rPr>
          <w:rFonts w:cs="Arial"/>
          <w:i/>
          <w:color w:val="000000" w:themeColor="text1"/>
          <w:sz w:val="20"/>
          <w:szCs w:val="24"/>
        </w:rPr>
        <w:t xml:space="preserve"> ; </w:t>
      </w:r>
      <w:hyperlink r:id="rId9" w:tooltip="cahierdesign@gmail.com" w:history="1">
        <w:r>
          <w:rPr>
            <w:rStyle w:val="Hyperlink"/>
            <w:rFonts w:cs="Arial"/>
            <w:i/>
            <w:color w:val="000000" w:themeColor="text1"/>
            <w:sz w:val="20"/>
            <w:szCs w:val="24"/>
          </w:rPr>
          <w:t>'Bjørn Ramnæs'</w:t>
        </w:r>
      </w:hyperlink>
      <w:r>
        <w:rPr>
          <w:rFonts w:cs="Arial"/>
          <w:i/>
          <w:color w:val="000000" w:themeColor="text1"/>
          <w:sz w:val="20"/>
          <w:szCs w:val="24"/>
        </w:rPr>
        <w:t xml:space="preserve"> ; </w:t>
      </w:r>
      <w:hyperlink r:id="rId10" w:tooltip="kislarsen@hotmail.com" w:history="1">
        <w:r>
          <w:rPr>
            <w:rStyle w:val="Hyperlink"/>
            <w:rFonts w:cs="Arial"/>
            <w:i/>
            <w:color w:val="000000" w:themeColor="text1"/>
            <w:sz w:val="20"/>
            <w:szCs w:val="24"/>
          </w:rPr>
          <w:t>kislarsen@hotmail.com</w:t>
        </w:r>
      </w:hyperlink>
      <w:r>
        <w:rPr>
          <w:rFonts w:cs="Arial"/>
          <w:i/>
          <w:color w:val="000000" w:themeColor="text1"/>
          <w:sz w:val="20"/>
          <w:szCs w:val="24"/>
        </w:rPr>
        <w:t xml:space="preserve"> </w:t>
      </w:r>
    </w:p>
    <w:p w:rsidR="00CC6A7F" w:rsidRDefault="00CC6A7F" w:rsidP="00CC6A7F">
      <w:pPr>
        <w:ind w:left="1418"/>
        <w:jc w:val="both"/>
        <w:rPr>
          <w:rFonts w:cs="Arial"/>
          <w:i/>
          <w:color w:val="000000" w:themeColor="text1"/>
          <w:sz w:val="20"/>
          <w:szCs w:val="24"/>
          <w:lang w:val="en-US"/>
        </w:rPr>
      </w:pPr>
      <w:r>
        <w:rPr>
          <w:rFonts w:cs="Arial"/>
          <w:b/>
          <w:bCs/>
          <w:i/>
          <w:color w:val="000000" w:themeColor="text1"/>
          <w:sz w:val="20"/>
          <w:szCs w:val="24"/>
          <w:lang w:val="en-US"/>
        </w:rPr>
        <w:t>Sent:</w:t>
      </w:r>
      <w:r>
        <w:rPr>
          <w:rFonts w:cs="Arial"/>
          <w:i/>
          <w:color w:val="000000" w:themeColor="text1"/>
          <w:sz w:val="20"/>
          <w:szCs w:val="24"/>
          <w:lang w:val="en-US"/>
        </w:rPr>
        <w:t xml:space="preserve"> Monday, May 26, 2014 7:17 PM</w:t>
      </w:r>
    </w:p>
    <w:p w:rsidR="00CC6A7F" w:rsidRDefault="00CC6A7F" w:rsidP="00CC6A7F">
      <w:pPr>
        <w:ind w:left="1418"/>
        <w:jc w:val="both"/>
        <w:rPr>
          <w:rFonts w:cs="Arial"/>
          <w:i/>
          <w:color w:val="000000" w:themeColor="text1"/>
          <w:sz w:val="20"/>
          <w:szCs w:val="24"/>
          <w:lang w:val="en-US"/>
        </w:rPr>
      </w:pPr>
      <w:r>
        <w:rPr>
          <w:rFonts w:cs="Arial"/>
          <w:b/>
          <w:bCs/>
          <w:i/>
          <w:color w:val="000000" w:themeColor="text1"/>
          <w:sz w:val="20"/>
          <w:szCs w:val="24"/>
          <w:lang w:val="en-US"/>
        </w:rPr>
        <w:t>Subject:</w:t>
      </w:r>
      <w:r>
        <w:rPr>
          <w:rFonts w:cs="Arial"/>
          <w:i/>
          <w:color w:val="000000" w:themeColor="text1"/>
          <w:sz w:val="20"/>
          <w:szCs w:val="24"/>
          <w:lang w:val="en-US"/>
        </w:rPr>
        <w:t xml:space="preserve"> </w:t>
      </w:r>
      <w:proofErr w:type="spellStart"/>
      <w:r>
        <w:rPr>
          <w:rFonts w:cs="Arial"/>
          <w:i/>
          <w:color w:val="000000" w:themeColor="text1"/>
          <w:sz w:val="20"/>
          <w:szCs w:val="24"/>
          <w:lang w:val="en-US"/>
        </w:rPr>
        <w:t>SV</w:t>
      </w:r>
      <w:proofErr w:type="spellEnd"/>
      <w:r>
        <w:rPr>
          <w:rFonts w:cs="Arial"/>
          <w:i/>
          <w:color w:val="000000" w:themeColor="text1"/>
          <w:sz w:val="20"/>
          <w:szCs w:val="24"/>
          <w:lang w:val="en-US"/>
        </w:rPr>
        <w:t xml:space="preserve">: </w:t>
      </w:r>
      <w:proofErr w:type="spellStart"/>
      <w:r>
        <w:rPr>
          <w:rFonts w:cs="Arial"/>
          <w:i/>
          <w:color w:val="000000" w:themeColor="text1"/>
          <w:sz w:val="20"/>
          <w:szCs w:val="24"/>
          <w:lang w:val="en-US"/>
        </w:rPr>
        <w:t>Forslag</w:t>
      </w:r>
      <w:proofErr w:type="spellEnd"/>
      <w:r>
        <w:rPr>
          <w:rFonts w:cs="Arial"/>
          <w:i/>
          <w:color w:val="000000" w:themeColor="text1"/>
          <w:sz w:val="20"/>
          <w:szCs w:val="24"/>
          <w:lang w:val="en-US"/>
        </w:rPr>
        <w:t xml:space="preserve"> </w:t>
      </w:r>
      <w:proofErr w:type="spellStart"/>
      <w:r>
        <w:rPr>
          <w:rFonts w:cs="Arial"/>
          <w:i/>
          <w:color w:val="000000" w:themeColor="text1"/>
          <w:sz w:val="20"/>
          <w:szCs w:val="24"/>
          <w:lang w:val="en-US"/>
        </w:rPr>
        <w:t>dagsorden</w:t>
      </w:r>
      <w:proofErr w:type="spellEnd"/>
      <w:r>
        <w:rPr>
          <w:rFonts w:cs="Arial"/>
          <w:i/>
          <w:color w:val="000000" w:themeColor="text1"/>
          <w:sz w:val="20"/>
          <w:szCs w:val="24"/>
          <w:lang w:val="en-US"/>
        </w:rPr>
        <w:t xml:space="preserve"> 3.7.2014</w:t>
      </w:r>
    </w:p>
    <w:p w:rsidR="00CC6A7F" w:rsidRDefault="00CC6A7F" w:rsidP="00CC6A7F">
      <w:pPr>
        <w:ind w:left="1418"/>
        <w:jc w:val="both"/>
        <w:rPr>
          <w:rFonts w:cs="Times New Roman"/>
          <w:i/>
          <w:color w:val="000000" w:themeColor="text1"/>
          <w:sz w:val="20"/>
          <w:szCs w:val="24"/>
          <w:lang w:val="en-US"/>
        </w:rPr>
      </w:pPr>
    </w:p>
    <w:p w:rsidR="00CC6A7F" w:rsidRDefault="00CC6A7F" w:rsidP="00CC6A7F">
      <w:pPr>
        <w:ind w:left="1418"/>
        <w:jc w:val="both"/>
        <w:rPr>
          <w:i/>
          <w:color w:val="000000" w:themeColor="text1"/>
          <w:sz w:val="20"/>
          <w:szCs w:val="24"/>
        </w:rPr>
      </w:pPr>
      <w:r>
        <w:rPr>
          <w:i/>
          <w:color w:val="000000" w:themeColor="text1"/>
          <w:sz w:val="20"/>
          <w:szCs w:val="24"/>
        </w:rPr>
        <w:t>Til Kaj Flinta.</w:t>
      </w:r>
    </w:p>
    <w:p w:rsidR="00CC6A7F" w:rsidRDefault="00CC6A7F" w:rsidP="00CC6A7F">
      <w:pPr>
        <w:ind w:left="1418"/>
        <w:jc w:val="both"/>
        <w:rPr>
          <w:i/>
          <w:color w:val="000000" w:themeColor="text1"/>
          <w:sz w:val="20"/>
          <w:szCs w:val="24"/>
        </w:rPr>
      </w:pPr>
      <w:r>
        <w:rPr>
          <w:i/>
          <w:color w:val="000000" w:themeColor="text1"/>
          <w:sz w:val="20"/>
          <w:szCs w:val="24"/>
        </w:rPr>
        <w:t xml:space="preserve">Jeg tror ikke, at du overhovedet læser mine mails, som jeg ellers bruger en masse tid på. </w:t>
      </w:r>
    </w:p>
    <w:p w:rsidR="00CC6A7F" w:rsidRDefault="00CC6A7F" w:rsidP="00CC6A7F">
      <w:pPr>
        <w:ind w:left="1418"/>
        <w:jc w:val="both"/>
        <w:rPr>
          <w:i/>
          <w:color w:val="000000" w:themeColor="text1"/>
          <w:sz w:val="20"/>
          <w:szCs w:val="24"/>
        </w:rPr>
      </w:pPr>
      <w:r>
        <w:rPr>
          <w:i/>
          <w:color w:val="000000" w:themeColor="text1"/>
          <w:sz w:val="20"/>
          <w:szCs w:val="24"/>
        </w:rPr>
        <w:t xml:space="preserve">Nu holder jeg ferie, som jeg også oplyste på mødet den 15.5.2014 og også i mail fra i går. Der er ingen hængepartier der ikke kan vente til vores bestyrelsesmøde den 3.7.2014. </w:t>
      </w:r>
    </w:p>
    <w:p w:rsidR="00CC6A7F" w:rsidRDefault="00CC6A7F" w:rsidP="00CC6A7F">
      <w:pPr>
        <w:ind w:left="1418"/>
        <w:jc w:val="both"/>
        <w:rPr>
          <w:i/>
          <w:color w:val="000000" w:themeColor="text1"/>
          <w:sz w:val="20"/>
          <w:szCs w:val="24"/>
        </w:rPr>
      </w:pPr>
      <w:r>
        <w:rPr>
          <w:i/>
          <w:color w:val="000000" w:themeColor="text1"/>
          <w:sz w:val="20"/>
          <w:szCs w:val="24"/>
        </w:rPr>
        <w:t>Jeg vil ikke diskutere en regnskabspost i et regnskab, som er blevet drøftet og godkendt på en generalforsamling.</w:t>
      </w:r>
    </w:p>
    <w:p w:rsidR="00CC6A7F" w:rsidRDefault="00CC6A7F" w:rsidP="00CC6A7F">
      <w:pPr>
        <w:ind w:left="1418"/>
        <w:jc w:val="both"/>
        <w:rPr>
          <w:i/>
          <w:color w:val="000000" w:themeColor="text1"/>
          <w:sz w:val="20"/>
          <w:szCs w:val="24"/>
        </w:rPr>
      </w:pPr>
      <w:r>
        <w:rPr>
          <w:i/>
          <w:color w:val="000000" w:themeColor="text1"/>
          <w:sz w:val="20"/>
          <w:szCs w:val="24"/>
        </w:rPr>
        <w:t xml:space="preserve">Og den besked du forlanger omkring </w:t>
      </w:r>
      <w:proofErr w:type="spellStart"/>
      <w:r>
        <w:rPr>
          <w:i/>
          <w:color w:val="000000" w:themeColor="text1"/>
          <w:sz w:val="20"/>
          <w:szCs w:val="24"/>
        </w:rPr>
        <w:t>Elsebets</w:t>
      </w:r>
      <w:proofErr w:type="spellEnd"/>
      <w:r>
        <w:rPr>
          <w:i/>
          <w:color w:val="000000" w:themeColor="text1"/>
          <w:sz w:val="20"/>
          <w:szCs w:val="24"/>
        </w:rPr>
        <w:t xml:space="preserve"> kassererpost </w:t>
      </w:r>
      <w:r w:rsidRPr="003C091E">
        <w:rPr>
          <w:b/>
          <w:i/>
          <w:color w:val="000000" w:themeColor="text1"/>
          <w:sz w:val="20"/>
          <w:szCs w:val="24"/>
          <w:u w:val="single"/>
        </w:rPr>
        <w:t>vedkommer ikke bestyrelsen</w:t>
      </w:r>
      <w:r>
        <w:rPr>
          <w:i/>
          <w:color w:val="000000" w:themeColor="text1"/>
          <w:sz w:val="20"/>
          <w:szCs w:val="24"/>
        </w:rPr>
        <w:t xml:space="preserve">. </w:t>
      </w:r>
      <w:proofErr w:type="spellStart"/>
      <w:r>
        <w:rPr>
          <w:i/>
          <w:color w:val="000000" w:themeColor="text1"/>
          <w:sz w:val="20"/>
          <w:szCs w:val="24"/>
        </w:rPr>
        <w:t>Jfr</w:t>
      </w:r>
      <w:proofErr w:type="spellEnd"/>
      <w:r>
        <w:rPr>
          <w:i/>
          <w:color w:val="000000" w:themeColor="text1"/>
          <w:sz w:val="20"/>
          <w:szCs w:val="24"/>
        </w:rPr>
        <w:t xml:space="preserve"> stadig det forkastede forslag fra generalforsamlingen den 24.4.2014 (Bilag E side 2)</w:t>
      </w:r>
    </w:p>
    <w:p w:rsidR="00CC6A7F" w:rsidRDefault="00CC6A7F" w:rsidP="00CC6A7F">
      <w:pPr>
        <w:autoSpaceDE w:val="0"/>
        <w:autoSpaceDN w:val="0"/>
        <w:adjustRightInd w:val="0"/>
        <w:jc w:val="both"/>
        <w:rPr>
          <w:rFonts w:cs="Arial"/>
          <w:color w:val="000000" w:themeColor="text1"/>
          <w:sz w:val="24"/>
          <w:szCs w:val="24"/>
          <w:u w:val="single"/>
        </w:rPr>
      </w:pPr>
    </w:p>
    <w:p w:rsidR="00CC6A7F" w:rsidRDefault="00CC6A7F" w:rsidP="00CC6A7F">
      <w:pPr>
        <w:autoSpaceDE w:val="0"/>
        <w:autoSpaceDN w:val="0"/>
        <w:adjustRightInd w:val="0"/>
        <w:jc w:val="both"/>
        <w:rPr>
          <w:rFonts w:cs="Arial"/>
          <w:color w:val="000000" w:themeColor="text1"/>
          <w:sz w:val="24"/>
          <w:szCs w:val="24"/>
        </w:rPr>
      </w:pPr>
      <w:r>
        <w:rPr>
          <w:rFonts w:cs="Arial"/>
          <w:color w:val="000000" w:themeColor="text1"/>
          <w:sz w:val="24"/>
          <w:szCs w:val="24"/>
        </w:rPr>
        <w:t>Sagsøger understreger i stævningens påstand 1 blandt andet:</w:t>
      </w:r>
    </w:p>
    <w:p w:rsidR="00CC6A7F" w:rsidRDefault="00CC6A7F" w:rsidP="00CC6A7F">
      <w:pPr>
        <w:autoSpaceDE w:val="0"/>
        <w:autoSpaceDN w:val="0"/>
        <w:adjustRightInd w:val="0"/>
        <w:jc w:val="both"/>
        <w:rPr>
          <w:rFonts w:cs="Arial"/>
          <w:color w:val="000000" w:themeColor="text1"/>
          <w:sz w:val="24"/>
          <w:szCs w:val="24"/>
        </w:rPr>
      </w:pPr>
    </w:p>
    <w:p w:rsidR="00CC6A7F" w:rsidRDefault="00CC6A7F" w:rsidP="00CC6A7F">
      <w:pPr>
        <w:autoSpaceDE w:val="0"/>
        <w:autoSpaceDN w:val="0"/>
        <w:adjustRightInd w:val="0"/>
        <w:ind w:left="1418"/>
        <w:jc w:val="both"/>
        <w:rPr>
          <w:rFonts w:cs="Arial"/>
          <w:i/>
          <w:color w:val="000000" w:themeColor="text1"/>
          <w:sz w:val="20"/>
          <w:szCs w:val="24"/>
        </w:rPr>
      </w:pPr>
      <w:r>
        <w:rPr>
          <w:rFonts w:cs="Arial"/>
          <w:i/>
          <w:color w:val="000000" w:themeColor="text1"/>
          <w:sz w:val="20"/>
          <w:szCs w:val="24"/>
        </w:rPr>
        <w:t xml:space="preserve">”At sagsøger - udover bestyrelsesansvaret - iflg. skriftlig aftale af 18. </w:t>
      </w:r>
      <w:proofErr w:type="gramStart"/>
      <w:r>
        <w:rPr>
          <w:rFonts w:cs="Arial"/>
          <w:i/>
          <w:color w:val="000000" w:themeColor="text1"/>
          <w:sz w:val="20"/>
          <w:szCs w:val="24"/>
        </w:rPr>
        <w:t>September</w:t>
      </w:r>
      <w:proofErr w:type="gramEnd"/>
      <w:r>
        <w:rPr>
          <w:rFonts w:cs="Arial"/>
          <w:i/>
          <w:color w:val="000000" w:themeColor="text1"/>
          <w:sz w:val="20"/>
          <w:szCs w:val="24"/>
        </w:rPr>
        <w:t xml:space="preserve"> 2014, indgået ved Vordingborg kommunes mellemkomst om overførselen </w:t>
      </w:r>
      <w:r>
        <w:rPr>
          <w:rFonts w:cs="Arial"/>
          <w:b/>
          <w:i/>
          <w:color w:val="000000" w:themeColor="text1"/>
          <w:sz w:val="20"/>
          <w:szCs w:val="24"/>
        </w:rPr>
        <w:t xml:space="preserve">har ret og pligt </w:t>
      </w:r>
      <w:r>
        <w:rPr>
          <w:rFonts w:cs="Arial"/>
          <w:i/>
          <w:color w:val="000000" w:themeColor="text1"/>
          <w:sz w:val="20"/>
          <w:szCs w:val="24"/>
        </w:rPr>
        <w:t>til at kræve alle oplysninger om den sagsøgte forenings økonomiske transaktioner i sammenhængen.”</w:t>
      </w:r>
    </w:p>
    <w:p w:rsidR="00CC6A7F" w:rsidRDefault="00CC6A7F" w:rsidP="00CC6A7F">
      <w:pPr>
        <w:autoSpaceDE w:val="0"/>
        <w:autoSpaceDN w:val="0"/>
        <w:adjustRightInd w:val="0"/>
        <w:jc w:val="both"/>
        <w:rPr>
          <w:rFonts w:cs="Arial"/>
          <w:color w:val="000000" w:themeColor="text1"/>
          <w:sz w:val="24"/>
          <w:szCs w:val="24"/>
        </w:rPr>
      </w:pPr>
      <w:r>
        <w:rPr>
          <w:rFonts w:cs="Arial"/>
          <w:color w:val="000000" w:themeColor="text1"/>
          <w:sz w:val="24"/>
          <w:szCs w:val="24"/>
        </w:rPr>
        <w:t xml:space="preserve"> </w:t>
      </w:r>
    </w:p>
    <w:p w:rsidR="00CC6A7F" w:rsidRDefault="00CC6A7F" w:rsidP="00CC6A7F">
      <w:pPr>
        <w:spacing w:after="240"/>
        <w:jc w:val="both"/>
        <w:outlineLvl w:val="0"/>
        <w:rPr>
          <w:rFonts w:cs="Arial"/>
          <w:color w:val="000000" w:themeColor="text1"/>
          <w:sz w:val="24"/>
          <w:szCs w:val="24"/>
        </w:rPr>
      </w:pPr>
      <w:r>
        <w:rPr>
          <w:rFonts w:cs="Arial"/>
          <w:color w:val="000000" w:themeColor="text1"/>
          <w:sz w:val="24"/>
          <w:szCs w:val="24"/>
        </w:rPr>
        <w:t xml:space="preserve">Det blev på ovennævnte mæglingsmøde den 18.9.2014 aftalt: </w:t>
      </w:r>
    </w:p>
    <w:p w:rsidR="00CC6A7F" w:rsidRDefault="00CC6A7F" w:rsidP="00CC6A7F">
      <w:pPr>
        <w:spacing w:after="240"/>
        <w:ind w:left="1418"/>
        <w:jc w:val="both"/>
        <w:outlineLvl w:val="0"/>
        <w:rPr>
          <w:rFonts w:cs="Arial"/>
          <w:i/>
          <w:color w:val="000000" w:themeColor="text1"/>
          <w:sz w:val="20"/>
          <w:szCs w:val="24"/>
        </w:rPr>
      </w:pPr>
      <w:r>
        <w:rPr>
          <w:rFonts w:cs="Arial"/>
          <w:i/>
          <w:color w:val="000000" w:themeColor="text1"/>
          <w:sz w:val="20"/>
          <w:szCs w:val="24"/>
        </w:rPr>
        <w:t xml:space="preserve">”at Kaj overtager sagen om havnefestbilag som privatperson og inddrager ikke Lokalrådet i sagen”. Underskrevet af </w:t>
      </w:r>
      <w:proofErr w:type="spellStart"/>
      <w:r>
        <w:rPr>
          <w:rFonts w:cs="Arial"/>
          <w:i/>
          <w:color w:val="000000" w:themeColor="text1"/>
          <w:sz w:val="20"/>
          <w:szCs w:val="24"/>
        </w:rPr>
        <w:t>KF</w:t>
      </w:r>
      <w:proofErr w:type="spellEnd"/>
      <w:r>
        <w:rPr>
          <w:rFonts w:cs="Arial"/>
          <w:i/>
          <w:color w:val="000000" w:themeColor="text1"/>
          <w:sz w:val="20"/>
          <w:szCs w:val="24"/>
        </w:rPr>
        <w:t xml:space="preserve">. (Bilag P). </w:t>
      </w:r>
    </w:p>
    <w:p w:rsidR="00CC6A7F" w:rsidRDefault="00CC6A7F" w:rsidP="00CC6A7F">
      <w:pPr>
        <w:jc w:val="both"/>
        <w:rPr>
          <w:rFonts w:eastAsia="Times New Roman"/>
          <w:color w:val="000000" w:themeColor="text1"/>
          <w:sz w:val="24"/>
          <w:szCs w:val="24"/>
        </w:rPr>
      </w:pPr>
      <w:r>
        <w:rPr>
          <w:rFonts w:eastAsia="Times New Roman"/>
          <w:color w:val="000000" w:themeColor="text1"/>
          <w:sz w:val="24"/>
          <w:szCs w:val="24"/>
        </w:rPr>
        <w:t xml:space="preserve">I mail den 18.10.2014 skriver sagsøger til sekretæren: </w:t>
      </w:r>
    </w:p>
    <w:p w:rsidR="00CC6A7F" w:rsidRDefault="00CC6A7F" w:rsidP="00CC6A7F">
      <w:pPr>
        <w:jc w:val="both"/>
        <w:rPr>
          <w:rFonts w:eastAsia="Times New Roman"/>
          <w:color w:val="000000" w:themeColor="text1"/>
          <w:sz w:val="24"/>
          <w:szCs w:val="24"/>
        </w:rPr>
      </w:pPr>
    </w:p>
    <w:p w:rsidR="00CC6A7F" w:rsidRDefault="00CC6A7F" w:rsidP="00CC6A7F">
      <w:pPr>
        <w:ind w:left="1418"/>
        <w:jc w:val="both"/>
        <w:rPr>
          <w:i/>
          <w:color w:val="000000" w:themeColor="text1"/>
          <w:sz w:val="20"/>
          <w:szCs w:val="24"/>
        </w:rPr>
      </w:pPr>
      <w:proofErr w:type="gramStart"/>
      <w:r>
        <w:rPr>
          <w:rFonts w:eastAsia="Times New Roman"/>
          <w:i/>
          <w:color w:val="000000" w:themeColor="text1"/>
          <w:sz w:val="20"/>
          <w:szCs w:val="24"/>
        </w:rPr>
        <w:t xml:space="preserve">” </w:t>
      </w:r>
      <w:r>
        <w:rPr>
          <w:i/>
          <w:color w:val="000000" w:themeColor="text1"/>
          <w:sz w:val="20"/>
          <w:szCs w:val="24"/>
        </w:rPr>
        <w:t>Jeg</w:t>
      </w:r>
      <w:proofErr w:type="gramEnd"/>
      <w:r>
        <w:rPr>
          <w:i/>
          <w:color w:val="000000" w:themeColor="text1"/>
          <w:sz w:val="20"/>
          <w:szCs w:val="24"/>
        </w:rPr>
        <w:t xml:space="preserve"> meddeler: På baggrund af Formandens vedholdende anklager anser jeg forliget på mæglingsmødet med Claus </w:t>
      </w:r>
      <w:proofErr w:type="spellStart"/>
      <w:r>
        <w:rPr>
          <w:i/>
          <w:color w:val="000000" w:themeColor="text1"/>
          <w:sz w:val="20"/>
          <w:szCs w:val="24"/>
        </w:rPr>
        <w:t>Lyngbye</w:t>
      </w:r>
      <w:proofErr w:type="spellEnd"/>
      <w:r>
        <w:rPr>
          <w:i/>
          <w:color w:val="000000" w:themeColor="text1"/>
          <w:sz w:val="20"/>
          <w:szCs w:val="24"/>
        </w:rPr>
        <w:t xml:space="preserve"> Petersen som bortfaldet.</w:t>
      </w:r>
    </w:p>
    <w:p w:rsidR="00CC6A7F" w:rsidRDefault="00CC6A7F" w:rsidP="00CC6A7F">
      <w:pPr>
        <w:ind w:left="1418"/>
        <w:jc w:val="both"/>
        <w:rPr>
          <w:i/>
          <w:color w:val="000000" w:themeColor="text1"/>
          <w:sz w:val="20"/>
          <w:szCs w:val="24"/>
        </w:rPr>
      </w:pPr>
      <w:r>
        <w:rPr>
          <w:i/>
          <w:color w:val="000000" w:themeColor="text1"/>
          <w:sz w:val="20"/>
          <w:szCs w:val="24"/>
        </w:rPr>
        <w:lastRenderedPageBreak/>
        <w:t>Formandens tilfælde egner sig ikke til behandling i en frivillig bestyrelse.</w:t>
      </w:r>
    </w:p>
    <w:p w:rsidR="00CC6A7F" w:rsidRDefault="00CC6A7F" w:rsidP="00CC6A7F">
      <w:pPr>
        <w:ind w:left="1418"/>
        <w:jc w:val="both"/>
        <w:rPr>
          <w:i/>
          <w:color w:val="000000" w:themeColor="text1"/>
          <w:sz w:val="20"/>
          <w:szCs w:val="24"/>
        </w:rPr>
      </w:pPr>
      <w:r>
        <w:rPr>
          <w:i/>
          <w:color w:val="000000" w:themeColor="text1"/>
          <w:sz w:val="20"/>
          <w:szCs w:val="24"/>
        </w:rPr>
        <w:t>Mine henvendelser sker derfor gennem dig som fungerende sekretær”.</w:t>
      </w:r>
    </w:p>
    <w:p w:rsidR="00CC6A7F" w:rsidRDefault="00CC6A7F" w:rsidP="00CC6A7F">
      <w:pPr>
        <w:jc w:val="both"/>
        <w:rPr>
          <w:color w:val="000000" w:themeColor="text1"/>
          <w:sz w:val="24"/>
          <w:szCs w:val="24"/>
        </w:rPr>
      </w:pPr>
    </w:p>
    <w:p w:rsidR="00CC6A7F" w:rsidRDefault="00CC6A7F" w:rsidP="00CC6A7F">
      <w:pPr>
        <w:jc w:val="both"/>
        <w:rPr>
          <w:rFonts w:eastAsia="Times New Roman"/>
          <w:color w:val="000000" w:themeColor="text1"/>
          <w:sz w:val="24"/>
          <w:szCs w:val="24"/>
        </w:rPr>
      </w:pPr>
      <w:r>
        <w:rPr>
          <w:rFonts w:eastAsia="Times New Roman"/>
          <w:color w:val="000000" w:themeColor="text1"/>
          <w:sz w:val="24"/>
          <w:szCs w:val="24"/>
        </w:rPr>
        <w:t xml:space="preserve">Sagsøger beskriver her formanden som et ”tilfælde”, som sagsøger ikke kan kommunikere med.  Derfor nu et forsøg på at </w:t>
      </w:r>
      <w:proofErr w:type="gramStart"/>
      <w:r>
        <w:rPr>
          <w:rFonts w:eastAsia="Times New Roman"/>
          <w:color w:val="000000" w:themeColor="text1"/>
          <w:sz w:val="24"/>
          <w:szCs w:val="24"/>
        </w:rPr>
        <w:t>intimidere</w:t>
      </w:r>
      <w:proofErr w:type="gramEnd"/>
      <w:r>
        <w:rPr>
          <w:rFonts w:eastAsia="Times New Roman"/>
          <w:color w:val="000000" w:themeColor="text1"/>
          <w:sz w:val="24"/>
          <w:szCs w:val="24"/>
        </w:rPr>
        <w:t xml:space="preserve"> sekretæren.</w:t>
      </w:r>
    </w:p>
    <w:p w:rsidR="00CC6A7F" w:rsidRDefault="00CC6A7F" w:rsidP="00CC6A7F">
      <w:pPr>
        <w:jc w:val="both"/>
        <w:rPr>
          <w:rFonts w:eastAsia="Times New Roman"/>
          <w:color w:val="000000" w:themeColor="text1"/>
          <w:sz w:val="24"/>
          <w:szCs w:val="24"/>
        </w:rPr>
      </w:pPr>
      <w:r>
        <w:rPr>
          <w:rFonts w:eastAsia="Times New Roman"/>
          <w:color w:val="000000" w:themeColor="text1"/>
          <w:sz w:val="24"/>
          <w:szCs w:val="24"/>
        </w:rPr>
        <w:t>Dette er et eksempel på vores (den nuværende bestyrelses) påstand om at der snarere er tale om personforfølgelse end opmærksomhed på lokalrådets primære opgaver. (Beretning 2014 - Bilag N side 4)</w:t>
      </w:r>
      <w:r w:rsidR="003C091E">
        <w:rPr>
          <w:rFonts w:eastAsia="Times New Roman"/>
          <w:color w:val="000000" w:themeColor="text1"/>
          <w:sz w:val="24"/>
          <w:szCs w:val="24"/>
        </w:rPr>
        <w:t>.</w:t>
      </w:r>
    </w:p>
    <w:p w:rsidR="003C091E" w:rsidRDefault="003C091E" w:rsidP="00CC6A7F">
      <w:pPr>
        <w:jc w:val="both"/>
        <w:rPr>
          <w:rFonts w:eastAsia="Times New Roman"/>
          <w:color w:val="000000" w:themeColor="text1"/>
          <w:sz w:val="24"/>
          <w:szCs w:val="24"/>
        </w:rPr>
      </w:pPr>
    </w:p>
    <w:p w:rsidR="00CC6A7F" w:rsidRDefault="00CC6A7F" w:rsidP="00CC6A7F">
      <w:pPr>
        <w:jc w:val="both"/>
        <w:rPr>
          <w:rFonts w:eastAsia="Times New Roman"/>
          <w:color w:val="000000" w:themeColor="text1"/>
          <w:sz w:val="24"/>
          <w:szCs w:val="24"/>
        </w:rPr>
      </w:pPr>
      <w:r>
        <w:rPr>
          <w:rFonts w:eastAsia="Times New Roman"/>
          <w:color w:val="000000" w:themeColor="text1"/>
          <w:sz w:val="24"/>
          <w:szCs w:val="24"/>
        </w:rPr>
        <w:t xml:space="preserve">Sagsøger har forgæves forsøgt at få Vordingborg Kommune til at modregne de 8.000 kr. i Cafe Den Gule Stalds kommunale tilskud.  </w:t>
      </w:r>
    </w:p>
    <w:p w:rsidR="00CC6A7F" w:rsidRDefault="00CC6A7F" w:rsidP="00CC6A7F">
      <w:pPr>
        <w:jc w:val="both"/>
        <w:rPr>
          <w:color w:val="000000" w:themeColor="text1"/>
          <w:sz w:val="24"/>
          <w:szCs w:val="24"/>
        </w:rPr>
      </w:pPr>
    </w:p>
    <w:p w:rsidR="00310485" w:rsidRDefault="00310485"/>
    <w:sectPr w:rsidR="00310485" w:rsidSect="0031048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compat/>
  <w:rsids>
    <w:rsidRoot w:val="009C13E3"/>
    <w:rsid w:val="00310485"/>
    <w:rsid w:val="003C0166"/>
    <w:rsid w:val="003C091E"/>
    <w:rsid w:val="004F4329"/>
    <w:rsid w:val="00746E16"/>
    <w:rsid w:val="008F484F"/>
    <w:rsid w:val="009C13E3"/>
    <w:rsid w:val="00A14EE8"/>
    <w:rsid w:val="00CC6A7F"/>
    <w:rsid w:val="00F832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20" w:after="24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7F"/>
    <w:pPr>
      <w:spacing w:before="0" w:after="0"/>
      <w:ind w:left="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C6A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38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m@live.dk" TargetMode="External"/><Relationship Id="rId3" Type="http://schemas.openxmlformats.org/officeDocument/2006/relationships/webSettings" Target="webSettings.xml"/><Relationship Id="rId7" Type="http://schemas.openxmlformats.org/officeDocument/2006/relationships/hyperlink" Target="mailto:feldt@dlgmail.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hr@mail.dk" TargetMode="External"/><Relationship Id="rId11" Type="http://schemas.openxmlformats.org/officeDocument/2006/relationships/fontTable" Target="fontTable.xml"/><Relationship Id="rId5" Type="http://schemas.openxmlformats.org/officeDocument/2006/relationships/hyperlink" Target="mailto:kajflinta@gmail.com" TargetMode="External"/><Relationship Id="rId10" Type="http://schemas.openxmlformats.org/officeDocument/2006/relationships/hyperlink" Target="mailto:kislarsen@hotmail.com" TargetMode="External"/><Relationship Id="rId4" Type="http://schemas.openxmlformats.org/officeDocument/2006/relationships/hyperlink" Target="mailto:britta-joerholt@post.tele.dk" TargetMode="External"/><Relationship Id="rId9" Type="http://schemas.openxmlformats.org/officeDocument/2006/relationships/hyperlink" Target="mailto:cahierdesign@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951</Words>
  <Characters>5807</Characters>
  <Application>Microsoft Office Word</Application>
  <DocSecurity>0</DocSecurity>
  <Lines>48</Lines>
  <Paragraphs>13</Paragraphs>
  <ScaleCrop>false</ScaleCrop>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6</cp:revision>
  <dcterms:created xsi:type="dcterms:W3CDTF">2015-09-03T18:59:00Z</dcterms:created>
  <dcterms:modified xsi:type="dcterms:W3CDTF">2015-09-04T08:26:00Z</dcterms:modified>
</cp:coreProperties>
</file>